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双柏县教育体育局（汇总）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  <w:t xml:space="preserve">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464344F"/>
    <w:rsid w:val="053C4004"/>
    <w:rsid w:val="2A137A4C"/>
    <w:rsid w:val="44A15A52"/>
    <w:rsid w:val="51AF5F38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2024-02-28T12:54:45Z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26C0A7F6DA394BFA99B3B676BF50536A</vt:lpwstr>
  </property>
</Properties>
</file>