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双柏县农业农村局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年预算重点领域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财政项目文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本公开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简体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（二）立项依据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简体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widowControl/>
        <w:spacing w:line="52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（三）项目实施单位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无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（四）项目基本概况</w:t>
      </w:r>
    </w:p>
    <w:p>
      <w:pPr>
        <w:pStyle w:val="4"/>
        <w:widowControl/>
        <w:numPr>
          <w:ilvl w:val="0"/>
          <w:numId w:val="0"/>
        </w:numPr>
        <w:ind w:left="0" w:leftChars="0" w:firstLine="640" w:firstLineChars="200"/>
        <w:jc w:val="left"/>
        <w:rPr>
          <w:rFonts w:hint="eastAsia" w:eastAsia="方正仿宋简体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0" w:leftChars="0" w:firstLine="640" w:firstLineChars="200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 w:bidi="ar-SA"/>
        </w:rPr>
        <w:t>项目实施内容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资金安排情况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无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方正楷体简体" w:hAnsi="黑体" w:eastAsia="方正楷体简体" w:cs="黑体"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项目实施计划</w:t>
      </w:r>
    </w:p>
    <w:p>
      <w:pPr>
        <w:widowControl/>
        <w:spacing w:line="520" w:lineRule="exact"/>
        <w:ind w:firstLine="640" w:firstLineChars="200"/>
        <w:jc w:val="left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无</w:t>
      </w:r>
    </w:p>
    <w:p>
      <w:pPr>
        <w:widowControl/>
        <w:ind w:firstLine="640" w:firstLineChars="200"/>
        <w:jc w:val="left"/>
        <w:rPr>
          <w:rFonts w:ascii="方正楷体简体" w:hAnsi="黑体" w:eastAsia="方正楷体简体" w:cs="黑体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kern w:val="0"/>
          <w:sz w:val="32"/>
          <w:szCs w:val="32"/>
        </w:rPr>
        <w:t>（八）项目实施成效</w:t>
      </w:r>
    </w:p>
    <w:p>
      <w:pPr>
        <w:ind w:firstLine="640" w:firstLineChars="200"/>
        <w:rPr>
          <w:rFonts w:hint="eastAsia" w:eastAsia="宋体"/>
          <w:lang w:eastAsia="zh-CN"/>
        </w:rPr>
      </w:pPr>
      <w:r>
        <w:rPr>
          <w:rFonts w:hint="eastAsia" w:eastAsia="方正仿宋简体"/>
          <w:kern w:val="0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477077CA"/>
    <w:rsid w:val="6B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2</TotalTime>
  <ScaleCrop>false</ScaleCrop>
  <LinksUpToDate>false</LinksUpToDate>
  <CharactersWithSpaces>116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lenovo</cp:lastModifiedBy>
  <dcterms:modified xsi:type="dcterms:W3CDTF">2022-03-08T12:25:49Z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26C0A7F6DA394BFA99B3B676BF50536A</vt:lpwstr>
  </property>
</Properties>
</file>