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531" w:rsidRDefault="00005456" w:rsidP="007F2531">
      <w:pPr>
        <w:widowControl/>
        <w:spacing w:line="520" w:lineRule="exact"/>
        <w:jc w:val="center"/>
        <w:rPr>
          <w:rFonts w:eastAsia="方正黑体简体" w:hint="eastAsia"/>
          <w:kern w:val="0"/>
          <w:sz w:val="32"/>
          <w:szCs w:val="32"/>
        </w:rPr>
      </w:pPr>
      <w:r>
        <w:rPr>
          <w:rFonts w:eastAsia="方正黑体简体" w:hint="eastAsia"/>
          <w:kern w:val="0"/>
          <w:sz w:val="32"/>
          <w:szCs w:val="32"/>
        </w:rPr>
        <w:t>双柏县</w:t>
      </w:r>
      <w:r w:rsidR="007F2531">
        <w:rPr>
          <w:rFonts w:eastAsia="方正黑体简体" w:hint="eastAsia"/>
          <w:kern w:val="0"/>
          <w:sz w:val="32"/>
          <w:szCs w:val="32"/>
        </w:rPr>
        <w:t>工业信息化商务科学技术局</w:t>
      </w:r>
    </w:p>
    <w:p w:rsidR="00322A33" w:rsidRDefault="00005456" w:rsidP="007F2531">
      <w:pPr>
        <w:widowControl/>
        <w:spacing w:line="520" w:lineRule="exact"/>
        <w:jc w:val="center"/>
        <w:rPr>
          <w:rFonts w:ascii="方正黑体简体" w:eastAsia="方正黑体简体" w:hAnsi="方正黑体简体" w:cs="方正黑体简体"/>
          <w:kern w:val="0"/>
          <w:sz w:val="32"/>
          <w:szCs w:val="32"/>
        </w:rPr>
      </w:pPr>
      <w:r>
        <w:rPr>
          <w:rFonts w:eastAsia="方正黑体简体"/>
          <w:kern w:val="0"/>
          <w:sz w:val="32"/>
          <w:szCs w:val="32"/>
        </w:rPr>
        <w:t>202</w:t>
      </w:r>
      <w:r>
        <w:rPr>
          <w:rFonts w:eastAsia="方正黑体简体" w:hint="eastAsia"/>
          <w:kern w:val="0"/>
          <w:sz w:val="32"/>
          <w:szCs w:val="32"/>
        </w:rPr>
        <w:t>2</w:t>
      </w: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年预算重点领域财政项目</w:t>
      </w:r>
    </w:p>
    <w:p w:rsidR="00322A33" w:rsidRDefault="00005456" w:rsidP="007F2531">
      <w:pPr>
        <w:widowControl/>
        <w:spacing w:line="520" w:lineRule="exact"/>
        <w:ind w:left="626"/>
        <w:jc w:val="center"/>
        <w:rPr>
          <w:rFonts w:ascii="方正黑体简体" w:eastAsia="方正黑体简体" w:hAnsi="方正黑体简体" w:cs="方正黑体简体"/>
          <w:color w:val="000000" w:themeColor="text1"/>
          <w:kern w:val="0"/>
          <w:sz w:val="32"/>
          <w:szCs w:val="32"/>
        </w:rPr>
      </w:pPr>
      <w:r>
        <w:rPr>
          <w:rFonts w:ascii="方正黑体简体" w:eastAsia="方正黑体简体" w:hAnsi="方正黑体简体" w:cs="方正黑体简体" w:hint="eastAsia"/>
          <w:kern w:val="0"/>
          <w:sz w:val="32"/>
          <w:szCs w:val="32"/>
        </w:rPr>
        <w:t>文</w:t>
      </w:r>
      <w:r>
        <w:rPr>
          <w:rFonts w:ascii="方正黑体简体" w:eastAsia="方正黑体简体" w:hAnsi="方正黑体简体" w:cs="方正黑体简体" w:hint="eastAsia"/>
          <w:color w:val="000000" w:themeColor="text1"/>
          <w:kern w:val="0"/>
          <w:sz w:val="32"/>
          <w:szCs w:val="32"/>
        </w:rPr>
        <w:t>本公开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（一）项目名称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（二）立项依据</w:t>
      </w:r>
    </w:p>
    <w:p w:rsidR="00322A33" w:rsidRDefault="00005456">
      <w:pPr>
        <w:widowControl/>
        <w:spacing w:line="520" w:lineRule="exact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 xml:space="preserve">     </w:t>
      </w:r>
      <w:r>
        <w:rPr>
          <w:rFonts w:eastAsia="方正仿宋简体" w:hint="eastAsia"/>
          <w:kern w:val="0"/>
          <w:sz w:val="32"/>
          <w:szCs w:val="32"/>
        </w:rPr>
        <w:t>无</w:t>
      </w:r>
      <w:bookmarkStart w:id="0" w:name="_GoBack"/>
      <w:bookmarkEnd w:id="0"/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（三）项目实施单位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（四）项目基本概况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pStyle w:val="a3"/>
        <w:widowControl/>
        <w:ind w:firstLine="640"/>
        <w:jc w:val="left"/>
        <w:rPr>
          <w:rFonts w:ascii="方正楷体简体" w:eastAsia="方正楷体简体" w:hAnsi="方正楷体简体" w:cs="方正楷体简体"/>
          <w:kern w:val="0"/>
          <w:sz w:val="32"/>
          <w:szCs w:val="32"/>
        </w:rPr>
      </w:pPr>
      <w:r>
        <w:rPr>
          <w:rFonts w:ascii="方正楷体简体" w:eastAsia="方正楷体简体" w:hAnsi="方正楷体简体" w:cs="方正楷体简体" w:hint="eastAsia"/>
          <w:kern w:val="0"/>
          <w:sz w:val="32"/>
          <w:szCs w:val="32"/>
        </w:rPr>
        <w:t>（五）项目实施内容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pStyle w:val="a3"/>
        <w:widowControl/>
        <w:ind w:left="626" w:firstLineChars="0" w:firstLine="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（六）资金安排情况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pStyle w:val="a3"/>
        <w:widowControl/>
        <w:ind w:left="626" w:firstLineChars="0" w:firstLine="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（七）项目实施计划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005456">
      <w:pPr>
        <w:widowControl/>
        <w:ind w:firstLineChars="200" w:firstLine="640"/>
        <w:jc w:val="left"/>
        <w:rPr>
          <w:rFonts w:ascii="方正楷体简体" w:eastAsia="方正楷体简体" w:hAnsi="黑体" w:cs="黑体"/>
          <w:kern w:val="0"/>
          <w:sz w:val="32"/>
          <w:szCs w:val="32"/>
        </w:rPr>
      </w:pPr>
      <w:r>
        <w:rPr>
          <w:rFonts w:ascii="方正楷体简体" w:eastAsia="方正楷体简体" w:hAnsi="黑体" w:cs="黑体" w:hint="eastAsia"/>
          <w:kern w:val="0"/>
          <w:sz w:val="32"/>
          <w:szCs w:val="32"/>
        </w:rPr>
        <w:t>（八）项目实施成效</w:t>
      </w:r>
    </w:p>
    <w:p w:rsidR="00322A33" w:rsidRDefault="00005456">
      <w:pPr>
        <w:widowControl/>
        <w:spacing w:line="520" w:lineRule="exact"/>
        <w:ind w:firstLineChars="200" w:firstLine="640"/>
        <w:jc w:val="left"/>
        <w:rPr>
          <w:rFonts w:eastAsia="方正仿宋简体"/>
          <w:kern w:val="0"/>
          <w:sz w:val="32"/>
          <w:szCs w:val="32"/>
        </w:rPr>
      </w:pPr>
      <w:r>
        <w:rPr>
          <w:rFonts w:eastAsia="方正仿宋简体" w:hint="eastAsia"/>
          <w:kern w:val="0"/>
          <w:sz w:val="32"/>
          <w:szCs w:val="32"/>
        </w:rPr>
        <w:t>无</w:t>
      </w:r>
    </w:p>
    <w:p w:rsidR="00322A33" w:rsidRDefault="00322A33">
      <w:pPr>
        <w:ind w:firstLineChars="200" w:firstLine="420"/>
      </w:pPr>
    </w:p>
    <w:sectPr w:rsidR="00322A33" w:rsidSect="00322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7A44"/>
    <w:rsid w:val="00005456"/>
    <w:rsid w:val="00077C7F"/>
    <w:rsid w:val="000F04FB"/>
    <w:rsid w:val="000F7717"/>
    <w:rsid w:val="001D0237"/>
    <w:rsid w:val="00322A33"/>
    <w:rsid w:val="007F2531"/>
    <w:rsid w:val="009D052C"/>
    <w:rsid w:val="00D151FB"/>
    <w:rsid w:val="00FF7A44"/>
    <w:rsid w:val="053C4004"/>
    <w:rsid w:val="0FEA5847"/>
    <w:rsid w:val="155D0FE6"/>
    <w:rsid w:val="295F6AF4"/>
    <w:rsid w:val="29AF37FB"/>
    <w:rsid w:val="2A137A4C"/>
    <w:rsid w:val="2FFC500E"/>
    <w:rsid w:val="4E230520"/>
    <w:rsid w:val="56182D7A"/>
    <w:rsid w:val="5B4605A3"/>
    <w:rsid w:val="693C34F4"/>
    <w:rsid w:val="6BC568D4"/>
    <w:rsid w:val="76FC7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A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22A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7495FA-726D-43A8-9C3A-2ED28477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microsoft</cp:lastModifiedBy>
  <cp:revision>3</cp:revision>
  <dcterms:created xsi:type="dcterms:W3CDTF">2022-03-09T08:01:00Z</dcterms:created>
  <dcterms:modified xsi:type="dcterms:W3CDTF">2022-03-09T08:03:00Z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26C0A7F6DA394BFA99B3B676BF50536A</vt:lpwstr>
  </property>
</Properties>
</file>