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626"/>
        <w:jc w:val="center"/>
        <w:rPr>
          <w:rFonts w:hint="eastAsia" w:ascii="方正小标宋简体" w:hAnsi="Times New Roman" w:eastAsia="方正小标宋简体" w:cs="Times New Roman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40"/>
          <w:szCs w:val="40"/>
          <w:lang w:val="en-US" w:eastAsia="zh-CN"/>
        </w:rPr>
        <w:t>双柏县中医医院2024年预算重点领域财政项目文本公开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立项依据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>项目实施内容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资金安排情况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项目实施计划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ind w:firstLine="1054" w:firstLineChars="50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71EE92"/>
    <w:multiLevelType w:val="singleLevel"/>
    <w:tmpl w:val="DD71EE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MmVmYmY3NzFhMDg4ZDNkYWY1YWI3NjZjNTZkZjU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22A83CF8"/>
    <w:rsid w:val="2A137A4C"/>
    <w:rsid w:val="51AF5F38"/>
    <w:rsid w:val="5A4E2FB7"/>
    <w:rsid w:val="5ADB4332"/>
    <w:rsid w:val="5CA13FA2"/>
    <w:rsid w:val="5EE378BD"/>
    <w:rsid w:val="659E0B3B"/>
    <w:rsid w:val="6BC568D4"/>
    <w:rsid w:val="6CFE54B5"/>
    <w:rsid w:val="726A3A55"/>
    <w:rsid w:val="73E10D2F"/>
    <w:rsid w:val="75F7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Administrator</cp:lastModifiedBy>
  <dcterms:modified xsi:type="dcterms:W3CDTF">2024-03-22T02:19:27Z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26C0A7F6DA394BFA99B3B676BF50536A</vt:lpwstr>
  </property>
</Properties>
</file>