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86E" w:rsidRDefault="00A7186E">
      <w:pPr>
        <w:rPr>
          <w:rFonts w:ascii="方正小标宋简体" w:eastAsia="方正小标宋简体" w:hAnsi="方正小标宋简体" w:cs="方正小标宋简体"/>
          <w:color w:val="FF0000"/>
          <w:sz w:val="60"/>
        </w:rPr>
      </w:pPr>
    </w:p>
    <w:p w:rsidR="00A7186E" w:rsidRDefault="0072288C">
      <w:pPr>
        <w:rPr>
          <w:rFonts w:ascii="方正小标宋简体" w:eastAsia="方正小标宋简体" w:hAnsi="方正小标宋简体" w:cs="方正小标宋简体"/>
          <w:color w:val="FF0000"/>
          <w:sz w:val="60"/>
        </w:rPr>
      </w:pPr>
      <w:r w:rsidRPr="0072288C">
        <w:rPr>
          <w:sz w:val="84"/>
        </w:rPr>
        <w:pict>
          <v:shapetype id="_x0000_t202" coordsize="21600,21600" o:spt="202" path="m,l,21600r21600,l21600,xe">
            <v:stroke joinstyle="miter"/>
            <v:path gradientshapeok="t" o:connecttype="rect"/>
          </v:shapetype>
          <v:shape id="_x0000_s1026" type="#_x0000_t202" style="position:absolute;left:0;text-align:left;margin-left:364.2pt;margin-top:34.5pt;width:116.15pt;height:113.4pt;z-index:251658240" stroked="f">
            <v:textbox>
              <w:txbxContent>
                <w:p w:rsidR="00A7186E" w:rsidRDefault="005227E5">
                  <w:pPr>
                    <w:rPr>
                      <w:rFonts w:ascii="方正小标宋简体" w:eastAsia="方正小标宋简体" w:hAnsi="方正小标宋简体" w:cs="方正小标宋简体"/>
                      <w:color w:val="FF0000"/>
                      <w:w w:val="60"/>
                      <w:sz w:val="120"/>
                      <w:szCs w:val="120"/>
                    </w:rPr>
                  </w:pPr>
                  <w:r>
                    <w:rPr>
                      <w:rFonts w:ascii="方正小标宋简体" w:eastAsia="方正小标宋简体" w:hAnsi="方正小标宋简体" w:cs="方正小标宋简体" w:hint="eastAsia"/>
                      <w:color w:val="FF0000"/>
                      <w:w w:val="60"/>
                      <w:sz w:val="160"/>
                      <w:szCs w:val="160"/>
                    </w:rPr>
                    <w:t>文件</w:t>
                  </w:r>
                </w:p>
              </w:txbxContent>
            </v:textbox>
          </v:shape>
        </w:pict>
      </w:r>
    </w:p>
    <w:p w:rsidR="00A7186E" w:rsidRDefault="005227E5">
      <w:pPr>
        <w:spacing w:line="1000" w:lineRule="exact"/>
        <w:rPr>
          <w:rFonts w:ascii="方正小标宋简体" w:eastAsia="方正小标宋简体" w:hAnsi="方正小标宋简体" w:cs="方正小标宋简体"/>
          <w:color w:val="FF0000"/>
          <w:sz w:val="84"/>
          <w:szCs w:val="84"/>
        </w:rPr>
      </w:pPr>
      <w:r>
        <w:rPr>
          <w:rFonts w:ascii="方正小标宋简体" w:eastAsia="方正小标宋简体" w:hAnsi="方正小标宋简体" w:cs="方正小标宋简体"/>
          <w:color w:val="FF0000"/>
          <w:spacing w:val="454"/>
          <w:sz w:val="84"/>
          <w:szCs w:val="84"/>
        </w:rPr>
        <w:t>双柏县财政局</w:t>
      </w:r>
      <w:r>
        <w:rPr>
          <w:rFonts w:ascii="方正小标宋简体" w:eastAsia="方正小标宋简体" w:hAnsi="方正小标宋简体" w:cs="方正小标宋简体"/>
          <w:color w:val="FF0000"/>
          <w:sz w:val="84"/>
          <w:szCs w:val="84"/>
        </w:rPr>
        <w:t xml:space="preserve"> </w:t>
      </w:r>
    </w:p>
    <w:p w:rsidR="00A7186E" w:rsidRDefault="005227E5">
      <w:pPr>
        <w:spacing w:line="1000" w:lineRule="exact"/>
        <w:rPr>
          <w:rFonts w:ascii="Calibri" w:eastAsia="Calibri" w:hAnsi="Calibri" w:cs="Calibri"/>
          <w:sz w:val="36"/>
        </w:rPr>
      </w:pPr>
      <w:r>
        <w:rPr>
          <w:rFonts w:ascii="方正小标宋简体" w:eastAsia="方正小标宋简体" w:hAnsi="方正小标宋简体" w:cs="方正小标宋简体"/>
          <w:color w:val="FF0000"/>
          <w:w w:val="80"/>
          <w:sz w:val="84"/>
          <w:szCs w:val="84"/>
        </w:rPr>
        <w:t>双柏县住房和城乡建设局</w:t>
      </w:r>
      <w:r>
        <w:rPr>
          <w:rFonts w:ascii="方正小标宋简体" w:eastAsia="方正小标宋简体" w:hAnsi="方正小标宋简体" w:cs="方正小标宋简体"/>
          <w:color w:val="FF0000"/>
          <w:sz w:val="52"/>
        </w:rPr>
        <w:t xml:space="preserve">     </w:t>
      </w:r>
    </w:p>
    <w:p w:rsidR="00A7186E" w:rsidRDefault="00A7186E">
      <w:pPr>
        <w:jc w:val="center"/>
        <w:rPr>
          <w:rFonts w:ascii="方正仿宋简体" w:eastAsia="方正仿宋简体" w:hAnsi="方正仿宋简体" w:cs="方正仿宋简体"/>
          <w:sz w:val="36"/>
        </w:rPr>
      </w:pPr>
    </w:p>
    <w:p w:rsidR="00A7186E" w:rsidRDefault="005227E5">
      <w:pPr>
        <w:jc w:val="center"/>
        <w:rPr>
          <w:rFonts w:ascii="方正仿宋简体" w:eastAsia="方正仿宋简体" w:hAnsi="方正仿宋简体" w:cs="方正仿宋简体"/>
          <w:sz w:val="36"/>
        </w:rPr>
      </w:pPr>
      <w:r>
        <w:rPr>
          <w:rFonts w:ascii="方正仿宋简体" w:eastAsia="方正仿宋简体" w:hAnsi="方正仿宋简体" w:cs="方正仿宋简体" w:hint="eastAsia"/>
          <w:sz w:val="36"/>
        </w:rPr>
        <w:t xml:space="preserve">                           </w:t>
      </w:r>
    </w:p>
    <w:p w:rsidR="00A7186E" w:rsidRDefault="005227E5">
      <w:pPr>
        <w:jc w:val="center"/>
        <w:rPr>
          <w:rFonts w:ascii="方正仿宋简体" w:eastAsia="方正仿宋简体" w:hAnsi="方正仿宋简体" w:cs="方正仿宋简体"/>
          <w:sz w:val="36"/>
          <w:u w:val="single"/>
        </w:rPr>
      </w:pPr>
      <w:r>
        <w:rPr>
          <w:rFonts w:ascii="方正仿宋简体" w:eastAsia="方正仿宋简体" w:hAnsi="方正仿宋简体" w:cs="方正仿宋简体"/>
          <w:sz w:val="36"/>
        </w:rPr>
        <w:t>双财社〔2018〕</w:t>
      </w:r>
      <w:r>
        <w:rPr>
          <w:rFonts w:ascii="方正仿宋简体" w:eastAsia="方正仿宋简体" w:hAnsi="方正仿宋简体" w:cs="方正仿宋简体" w:hint="eastAsia"/>
          <w:sz w:val="36"/>
        </w:rPr>
        <w:t>27</w:t>
      </w:r>
      <w:r>
        <w:rPr>
          <w:rFonts w:ascii="方正仿宋简体" w:eastAsia="方正仿宋简体" w:hAnsi="方正仿宋简体" w:cs="方正仿宋简体"/>
          <w:sz w:val="36"/>
        </w:rPr>
        <w:t>号</w:t>
      </w:r>
      <w:r>
        <w:rPr>
          <w:rFonts w:ascii="方正仿宋简体" w:eastAsia="方正仿宋简体" w:hAnsi="方正仿宋简体" w:cs="方正仿宋简体" w:hint="eastAsia"/>
          <w:sz w:val="36"/>
        </w:rPr>
        <w:t xml:space="preserve">  </w:t>
      </w:r>
    </w:p>
    <w:p w:rsidR="00A7186E" w:rsidRDefault="0072288C">
      <w:pPr>
        <w:jc w:val="center"/>
        <w:rPr>
          <w:rFonts w:ascii="方正仿宋简体" w:eastAsia="方正仿宋简体" w:hAnsi="方正仿宋简体" w:cs="方正仿宋简体"/>
          <w:sz w:val="36"/>
          <w:u w:val="single"/>
        </w:rPr>
      </w:pPr>
      <w:r w:rsidRPr="0072288C">
        <w:rPr>
          <w:sz w:val="32"/>
        </w:rPr>
        <w:pict>
          <v:line id="_x0000_s1028" style="position:absolute;left:0;text-align:left;z-index:251660288" from="-8.95pt,.3pt" to="429.6pt,.3pt" strokecolor="red" strokeweight="3pt"/>
        </w:pict>
      </w:r>
    </w:p>
    <w:p w:rsidR="00A7186E" w:rsidRPr="00B449AD" w:rsidRDefault="005227E5" w:rsidP="00B449AD">
      <w:pPr>
        <w:spacing w:line="600" w:lineRule="exact"/>
        <w:jc w:val="center"/>
        <w:rPr>
          <w:rFonts w:ascii="方正小标宋简体" w:eastAsia="方正小标宋简体" w:hAnsi="方正小标宋简体" w:cs="方正小标宋简体"/>
          <w:sz w:val="44"/>
        </w:rPr>
      </w:pPr>
      <w:r>
        <w:rPr>
          <w:rFonts w:ascii="方正小标宋简体" w:eastAsia="方正小标宋简体" w:hAnsi="方正小标宋简体" w:cs="方正小标宋简体"/>
          <w:sz w:val="44"/>
        </w:rPr>
        <w:t>关于下达2018年4类重点对象农村危房改造中央补助资金的通知</w:t>
      </w:r>
    </w:p>
    <w:p w:rsidR="00A7186E" w:rsidRDefault="005227E5">
      <w:pPr>
        <w:spacing w:line="600" w:lineRule="exact"/>
        <w:rPr>
          <w:rFonts w:ascii="方正仿宋简体" w:eastAsia="方正仿宋简体" w:hAnsi="方正仿宋简体" w:cs="方正仿宋简体"/>
          <w:sz w:val="32"/>
        </w:rPr>
      </w:pPr>
      <w:r>
        <w:rPr>
          <w:rFonts w:ascii="方正仿宋简体" w:eastAsia="方正仿宋简体" w:hAnsi="方正仿宋简体" w:cs="方正仿宋简体"/>
          <w:sz w:val="32"/>
        </w:rPr>
        <w:t xml:space="preserve">各乡镇人民政府： </w:t>
      </w:r>
    </w:p>
    <w:p w:rsidR="00A7186E" w:rsidRPr="00B449AD" w:rsidRDefault="005227E5" w:rsidP="00B449AD">
      <w:pPr>
        <w:spacing w:line="578" w:lineRule="exact"/>
        <w:ind w:firstLineChars="200" w:firstLine="640"/>
        <w:rPr>
          <w:rFonts w:eastAsia="方正仿宋简体"/>
          <w:w w:val="95"/>
          <w:sz w:val="32"/>
          <w:szCs w:val="32"/>
        </w:rPr>
      </w:pPr>
      <w:r>
        <w:rPr>
          <w:rFonts w:ascii="方正仿宋简体" w:eastAsia="方正仿宋简体" w:hAnsi="方正仿宋简体" w:cs="方正仿宋简体"/>
          <w:sz w:val="32"/>
        </w:rPr>
        <w:t>为做好农村危房改造工作，提高预算完整性，加快支出进度，根据《楚雄州财政局楚雄州住房和城乡建设局关于提前下达2018年农村危房改造补助资金的通知》（楚财社</w:t>
      </w:r>
      <w:r>
        <w:rPr>
          <w:rFonts w:ascii="仿宋_GB2312" w:eastAsia="仿宋_GB2312" w:hAnsi="仿宋_GB2312" w:cs="仿宋_GB2312"/>
          <w:sz w:val="32"/>
        </w:rPr>
        <w:t>〔</w:t>
      </w:r>
      <w:r>
        <w:rPr>
          <w:rFonts w:eastAsia="Times New Roman"/>
          <w:sz w:val="32"/>
        </w:rPr>
        <w:t>201</w:t>
      </w:r>
      <w:r>
        <w:rPr>
          <w:rFonts w:asciiTheme="minorEastAsia" w:eastAsiaTheme="minorEastAsia" w:hAnsiTheme="minorEastAsia" w:hint="eastAsia"/>
          <w:sz w:val="32"/>
        </w:rPr>
        <w:t>7</w:t>
      </w:r>
      <w:r>
        <w:rPr>
          <w:rFonts w:ascii="仿宋_GB2312" w:eastAsia="仿宋_GB2312" w:hAnsi="仿宋_GB2312" w:cs="仿宋_GB2312"/>
          <w:sz w:val="32"/>
        </w:rPr>
        <w:t>〕</w:t>
      </w:r>
      <w:r>
        <w:rPr>
          <w:rFonts w:eastAsia="Times New Roman"/>
          <w:sz w:val="32"/>
        </w:rPr>
        <w:t>304</w:t>
      </w:r>
      <w:r w:rsidR="0065697B">
        <w:rPr>
          <w:rFonts w:ascii="方正仿宋简体" w:eastAsia="方正仿宋简体" w:hAnsi="方正仿宋简体" w:cs="方正仿宋简体"/>
          <w:sz w:val="32"/>
        </w:rPr>
        <w:t>）号文件</w:t>
      </w:r>
      <w:bookmarkStart w:id="0" w:name="_GoBack"/>
      <w:bookmarkEnd w:id="0"/>
      <w:r>
        <w:rPr>
          <w:rFonts w:ascii="方正仿宋简体" w:eastAsia="方正仿宋简体" w:hAnsi="方正仿宋简体" w:cs="方正仿宋简体"/>
          <w:sz w:val="32"/>
        </w:rPr>
        <w:t>要求，现将2018年农村危房改造中央补助601.</w:t>
      </w:r>
      <w:r>
        <w:rPr>
          <w:rFonts w:ascii="方正仿宋简体" w:eastAsia="方正仿宋简体" w:hAnsi="方正仿宋简体" w:cs="方正仿宋简体" w:hint="eastAsia"/>
          <w:sz w:val="32"/>
        </w:rPr>
        <w:t>34</w:t>
      </w:r>
      <w:r>
        <w:rPr>
          <w:rFonts w:ascii="方正仿宋简体" w:eastAsia="方正仿宋简体" w:hAnsi="方正仿宋简体" w:cs="方正仿宋简体"/>
          <w:sz w:val="32"/>
        </w:rPr>
        <w:t>万元下达你们</w:t>
      </w:r>
      <w:r w:rsidR="00B449AD">
        <w:rPr>
          <w:rFonts w:ascii="方正仿宋简体" w:eastAsia="方正仿宋简体" w:hAnsi="方正仿宋简体" w:cs="方正仿宋简体" w:hint="eastAsia"/>
          <w:sz w:val="32"/>
        </w:rPr>
        <w:t>，款列2018年</w:t>
      </w:r>
      <w:r w:rsidR="00B449AD" w:rsidRPr="004D38AE">
        <w:rPr>
          <w:rFonts w:eastAsia="方正仿宋简体"/>
          <w:b/>
          <w:w w:val="95"/>
          <w:sz w:val="32"/>
          <w:szCs w:val="32"/>
        </w:rPr>
        <w:t>“</w:t>
      </w:r>
      <w:r w:rsidR="00B449AD" w:rsidRPr="00DD263E">
        <w:rPr>
          <w:rFonts w:eastAsia="方正仿宋简体" w:hint="eastAsia"/>
          <w:b/>
          <w:w w:val="95"/>
          <w:sz w:val="32"/>
          <w:szCs w:val="32"/>
        </w:rPr>
        <w:t>2210105</w:t>
      </w:r>
      <w:r w:rsidR="00B449AD" w:rsidRPr="00DD263E">
        <w:rPr>
          <w:rFonts w:eastAsia="方正仿宋简体" w:hint="eastAsia"/>
          <w:b/>
          <w:w w:val="95"/>
          <w:sz w:val="32"/>
          <w:szCs w:val="32"/>
        </w:rPr>
        <w:t>·农村危房改造</w:t>
      </w:r>
      <w:r w:rsidR="00B449AD" w:rsidRPr="00C11CD0">
        <w:rPr>
          <w:rFonts w:eastAsia="方正仿宋简体"/>
          <w:b/>
          <w:w w:val="95"/>
          <w:sz w:val="32"/>
          <w:szCs w:val="32"/>
        </w:rPr>
        <w:t>”</w:t>
      </w:r>
      <w:r w:rsidR="00B449AD" w:rsidRPr="005D7290">
        <w:rPr>
          <w:rFonts w:ascii="方正仿宋简体" w:eastAsia="方正仿宋简体" w:hint="eastAsia"/>
          <w:w w:val="90"/>
          <w:sz w:val="32"/>
          <w:szCs w:val="32"/>
        </w:rPr>
        <w:t>支出</w:t>
      </w:r>
      <w:r w:rsidR="00B449AD" w:rsidRPr="00C11CD0">
        <w:rPr>
          <w:rFonts w:eastAsia="方正仿宋简体"/>
          <w:w w:val="95"/>
          <w:sz w:val="32"/>
          <w:szCs w:val="32"/>
        </w:rPr>
        <w:t>预算科目。</w:t>
      </w:r>
      <w:r w:rsidR="00B449AD">
        <w:rPr>
          <w:rFonts w:eastAsia="方正仿宋简体" w:hint="eastAsia"/>
          <w:w w:val="95"/>
          <w:sz w:val="32"/>
          <w:szCs w:val="32"/>
        </w:rPr>
        <w:t>经济分类科目列入</w:t>
      </w:r>
      <w:r w:rsidR="00B449AD" w:rsidRPr="00B449AD">
        <w:rPr>
          <w:rFonts w:eastAsia="方正仿宋简体" w:hint="eastAsia"/>
          <w:b/>
          <w:w w:val="95"/>
          <w:sz w:val="32"/>
          <w:szCs w:val="32"/>
        </w:rPr>
        <w:t>“</w:t>
      </w:r>
      <w:r w:rsidR="00B449AD" w:rsidRPr="00B449AD">
        <w:rPr>
          <w:rFonts w:eastAsia="方正仿宋简体" w:hint="eastAsia"/>
          <w:b/>
          <w:w w:val="95"/>
          <w:sz w:val="32"/>
          <w:szCs w:val="32"/>
        </w:rPr>
        <w:t>50999</w:t>
      </w:r>
      <w:r w:rsidR="00B449AD" w:rsidRPr="00B449AD">
        <w:rPr>
          <w:rFonts w:eastAsia="方正仿宋简体" w:hint="eastAsia"/>
          <w:b/>
          <w:w w:val="95"/>
          <w:sz w:val="32"/>
          <w:szCs w:val="32"/>
        </w:rPr>
        <w:t>其他对个人和家庭补助”</w:t>
      </w:r>
      <w:r w:rsidR="00B449AD">
        <w:rPr>
          <w:rFonts w:eastAsia="方正仿宋简体" w:hint="eastAsia"/>
          <w:w w:val="95"/>
          <w:sz w:val="32"/>
          <w:szCs w:val="32"/>
        </w:rPr>
        <w:t>。</w:t>
      </w:r>
      <w:r>
        <w:rPr>
          <w:rFonts w:ascii="方正仿宋简体" w:eastAsia="方正仿宋简体" w:hAnsi="方正仿宋简体" w:cs="方正仿宋简体"/>
          <w:sz w:val="32"/>
        </w:rPr>
        <w:t xml:space="preserve">并将有关事项通知如下：  </w:t>
      </w:r>
    </w:p>
    <w:p w:rsidR="00A7186E" w:rsidRDefault="005227E5">
      <w:pPr>
        <w:spacing w:line="600" w:lineRule="exact"/>
        <w:ind w:firstLine="640"/>
        <w:rPr>
          <w:rFonts w:ascii="方正仿宋简体" w:eastAsia="方正仿宋简体" w:hAnsi="方正仿宋简体" w:cs="方正仿宋简体"/>
          <w:sz w:val="32"/>
        </w:rPr>
      </w:pPr>
      <w:r>
        <w:rPr>
          <w:rFonts w:ascii="方正仿宋简体" w:eastAsia="方正仿宋简体" w:hAnsi="方正仿宋简体" w:cs="方正仿宋简体"/>
          <w:sz w:val="32"/>
        </w:rPr>
        <w:t>一、2018年此次中央财政补助资金全部用于2018年低保户、农村分散特困人员、贫困残疾人家庭、建档立卡</w:t>
      </w:r>
      <w:r>
        <w:rPr>
          <w:rFonts w:ascii="方正仿宋简体" w:eastAsia="方正仿宋简体" w:hAnsi="方正仿宋简体" w:cs="方正仿宋简体"/>
          <w:sz w:val="32"/>
        </w:rPr>
        <w:lastRenderedPageBreak/>
        <w:t xml:space="preserve">贫困户“4类重点对象”的危房改造，严禁将资金摊薄用于扩大农村危房改造计划任务。 </w:t>
      </w:r>
    </w:p>
    <w:p w:rsidR="00A7186E" w:rsidRDefault="005227E5">
      <w:pPr>
        <w:spacing w:line="600" w:lineRule="exact"/>
        <w:ind w:firstLine="640"/>
        <w:rPr>
          <w:rFonts w:ascii="方正仿宋简体" w:eastAsia="方正仿宋简体" w:hAnsi="方正仿宋简体" w:cs="方正仿宋简体"/>
          <w:sz w:val="32"/>
        </w:rPr>
      </w:pPr>
      <w:r>
        <w:rPr>
          <w:rFonts w:ascii="方正仿宋简体" w:eastAsia="方正仿宋简体" w:hAnsi="方正仿宋简体" w:cs="方正仿宋简体"/>
          <w:sz w:val="32"/>
        </w:rPr>
        <w:t>二、要加大推广加固改造方式。C级危房必须采用加固改造方式，D级危房通过加固改造可以达到抗震要求的，应当采用加固改造方式，通过加固改造达不到抗震要求的，应当拆除重建。拆除重建严格按照《住房城乡建设部财政部 国务院扶贫办关于加强建档立卡贫困户等重点对象危房改造工作的指导意见》（建村</w:t>
      </w:r>
      <w:r>
        <w:rPr>
          <w:rFonts w:ascii="仿宋_GB2312" w:eastAsia="仿宋_GB2312" w:hAnsi="仿宋_GB2312" w:cs="仿宋_GB2312"/>
          <w:sz w:val="32"/>
        </w:rPr>
        <w:t>〔</w:t>
      </w:r>
      <w:r>
        <w:rPr>
          <w:rFonts w:eastAsia="Times New Roman"/>
          <w:sz w:val="32"/>
        </w:rPr>
        <w:t>2016</w:t>
      </w:r>
      <w:r>
        <w:rPr>
          <w:rFonts w:ascii="仿宋_GB2312" w:eastAsia="仿宋_GB2312" w:hAnsi="仿宋_GB2312" w:cs="仿宋_GB2312"/>
          <w:sz w:val="32"/>
        </w:rPr>
        <w:t>〕</w:t>
      </w:r>
      <w:r>
        <w:rPr>
          <w:rFonts w:eastAsia="Times New Roman"/>
          <w:sz w:val="32"/>
        </w:rPr>
        <w:t>251</w:t>
      </w:r>
      <w:r>
        <w:rPr>
          <w:rFonts w:ascii="方正仿宋简体" w:eastAsia="方正仿宋简体" w:hAnsi="方正仿宋简体" w:cs="方正仿宋简体"/>
          <w:sz w:val="32"/>
        </w:rPr>
        <w:t xml:space="preserve">）号文件的要求，1至3人户控制在40-60平米以内，且1人户不低于20平米、2人户不低于30平米、3人户不低于40平米，3人以上户人均建筑面积不超过18平米，不低于13平米。对无力进行危房改造的独人户、2人户和3人以下的无房户可建设农村集体公租房、利用闲置农房和集体公房置换保障基本安全住房，有意愿集中供养的五保户由民政部门集中供养。对人口超过3人以上且无力自筹资金建房的特困户，由各乡镇筹措资金兜底建设安全住房改善其居住条件。2018年度下的计划任务中，各乡镇C、D级危房修缮加固比例必须高于任务总数的50%。各乡镇要按照“一户一方案”的方式，将列入年度农村危房改造计划的农户，科学制定分级分类标准，用好用活补助资金；不得将补助资金平均分配。各乡镇要根据各自的情况制定实施方案，分类分级补助资金，方案出台后尽快上报县财政、住建、扶贫、民政、残联、审计、农办等部门备案。 </w:t>
      </w:r>
    </w:p>
    <w:p w:rsidR="00A7186E" w:rsidRDefault="005227E5">
      <w:pPr>
        <w:spacing w:line="600" w:lineRule="exact"/>
        <w:ind w:firstLine="640"/>
        <w:rPr>
          <w:rFonts w:ascii="方正仿宋简体" w:eastAsia="方正仿宋简体" w:hAnsi="方正仿宋简体" w:cs="方正仿宋简体"/>
          <w:sz w:val="32"/>
        </w:rPr>
      </w:pPr>
      <w:r>
        <w:rPr>
          <w:rFonts w:ascii="方正仿宋简体" w:eastAsia="方正仿宋简体" w:hAnsi="方正仿宋简体" w:cs="方正仿宋简体"/>
          <w:sz w:val="32"/>
        </w:rPr>
        <w:lastRenderedPageBreak/>
        <w:t xml:space="preserve">三、对于自筹资金和投工投料能力极弱的特困户，要加大倾斜支持力度，创新改造方式和补助政策，通过控制面积、鼓励加固改造、建立农村集体公租房、利用闲置农房和集体公房等方式努力做到政策兜底，切实保障特困农户的住房安全。同时，各乡镇要组织协调好主要建材的采购与运输，降低贫困户危房改造成本。向农户推荐培训合格的建筑工匠或施工队伍指导双方签订协议。对于政府组织实施加固改造，以及统筹集体公租房等兜底解决特困户住房的，可在明确改造标准，征得农户同意并签订协议的基础上，将补助资金直接支付给施工队。             </w:t>
      </w:r>
    </w:p>
    <w:p w:rsidR="00A7186E" w:rsidRDefault="005227E5">
      <w:pPr>
        <w:spacing w:line="600" w:lineRule="exact"/>
        <w:ind w:firstLine="640"/>
        <w:rPr>
          <w:rFonts w:ascii="方正仿宋简体" w:eastAsia="方正仿宋简体" w:hAnsi="方正仿宋简体" w:cs="方正仿宋简体"/>
          <w:sz w:val="32"/>
        </w:rPr>
      </w:pPr>
      <w:r>
        <w:rPr>
          <w:rFonts w:ascii="方正仿宋简体" w:eastAsia="方正仿宋简体" w:hAnsi="方正仿宋简体" w:cs="方正仿宋简体"/>
          <w:sz w:val="32"/>
        </w:rPr>
        <w:t>四、本次下达的557户“4类重点对象”农村危房改造任务必须于2018年2月10日开工，2018年4月30日前全部竣工。</w:t>
      </w:r>
      <w:r>
        <w:rPr>
          <w:rFonts w:ascii="方正仿宋简体" w:eastAsia="方正仿宋简体" w:hAnsi="方正仿宋简体" w:cs="方正仿宋简体" w:hint="eastAsia"/>
          <w:sz w:val="32"/>
        </w:rPr>
        <w:t>并于每月24日前将资金使用情况报财政局社保股。</w:t>
      </w:r>
    </w:p>
    <w:p w:rsidR="00A7186E" w:rsidRDefault="005227E5">
      <w:pPr>
        <w:spacing w:line="600" w:lineRule="exact"/>
        <w:ind w:firstLine="640"/>
        <w:rPr>
          <w:rFonts w:ascii="方正仿宋简体" w:eastAsia="方正仿宋简体" w:hAnsi="方正仿宋简体" w:cs="方正仿宋简体"/>
          <w:sz w:val="32"/>
        </w:rPr>
      </w:pPr>
      <w:r>
        <w:rPr>
          <w:rFonts w:ascii="方正仿宋简体" w:eastAsia="方正仿宋简体" w:hAnsi="方正仿宋简体" w:cs="方正仿宋简体"/>
          <w:sz w:val="32"/>
        </w:rPr>
        <w:t xml:space="preserve">附件：双柏县2018年度农村危房改造和抗震安居工程建设557户4类重点对象危房改造补助资金分配表 </w:t>
      </w:r>
    </w:p>
    <w:p w:rsidR="00A7186E" w:rsidRDefault="00A7186E">
      <w:pPr>
        <w:spacing w:line="600" w:lineRule="exact"/>
        <w:rPr>
          <w:rFonts w:ascii="方正仿宋简体" w:eastAsia="方正仿宋简体" w:hAnsi="方正仿宋简体" w:cs="方正仿宋简体"/>
          <w:sz w:val="32"/>
        </w:rPr>
      </w:pPr>
    </w:p>
    <w:p w:rsidR="00A7186E" w:rsidRDefault="005227E5">
      <w:pPr>
        <w:spacing w:line="600" w:lineRule="exact"/>
        <w:ind w:firstLineChars="300" w:firstLine="960"/>
        <w:rPr>
          <w:rFonts w:ascii="方正仿宋简体" w:eastAsia="方正仿宋简体" w:hAnsi="方正仿宋简体" w:cs="方正仿宋简体"/>
          <w:sz w:val="32"/>
        </w:rPr>
      </w:pPr>
      <w:r>
        <w:rPr>
          <w:rFonts w:ascii="方正仿宋简体" w:eastAsia="方正仿宋简体" w:hAnsi="方正仿宋简体" w:cs="方正仿宋简体"/>
          <w:sz w:val="32"/>
        </w:rPr>
        <w:t xml:space="preserve">双柏县财政局        双柏县住房和城乡建设局 </w:t>
      </w:r>
    </w:p>
    <w:p w:rsidR="00A7186E" w:rsidRDefault="005227E5" w:rsidP="005227E5">
      <w:pPr>
        <w:spacing w:line="600" w:lineRule="exact"/>
        <w:ind w:firstLine="3200"/>
        <w:rPr>
          <w:rFonts w:ascii="方正仿宋简体" w:eastAsia="方正仿宋简体" w:hAnsi="方正仿宋简体" w:cs="方正仿宋简体"/>
          <w:sz w:val="32"/>
        </w:rPr>
      </w:pPr>
      <w:r>
        <w:rPr>
          <w:rFonts w:ascii="方正仿宋简体" w:eastAsia="方正仿宋简体" w:hAnsi="方正仿宋简体" w:cs="方正仿宋简体"/>
          <w:sz w:val="32"/>
        </w:rPr>
        <w:t>2018年2月</w:t>
      </w:r>
      <w:r>
        <w:rPr>
          <w:rFonts w:ascii="方正仿宋简体" w:eastAsia="方正仿宋简体" w:hAnsi="方正仿宋简体" w:cs="方正仿宋简体" w:hint="eastAsia"/>
          <w:sz w:val="32"/>
        </w:rPr>
        <w:t>2</w:t>
      </w:r>
      <w:r>
        <w:rPr>
          <w:rFonts w:ascii="方正仿宋简体" w:eastAsia="方正仿宋简体" w:hAnsi="方正仿宋简体" w:cs="方正仿宋简体"/>
          <w:sz w:val="32"/>
        </w:rPr>
        <w:t>日</w:t>
      </w:r>
    </w:p>
    <w:p w:rsidR="00A7186E" w:rsidRDefault="00A7186E">
      <w:pPr>
        <w:spacing w:line="600" w:lineRule="exact"/>
        <w:rPr>
          <w:rFonts w:ascii="方正仿宋简体" w:eastAsia="方正仿宋简体" w:hAnsi="方正仿宋简体" w:cs="方正仿宋简体"/>
          <w:sz w:val="32"/>
        </w:rPr>
      </w:pPr>
    </w:p>
    <w:p w:rsidR="00A7186E" w:rsidRDefault="0072288C">
      <w:pPr>
        <w:spacing w:line="600" w:lineRule="auto"/>
        <w:rPr>
          <w:rFonts w:ascii="方正仿宋简体" w:eastAsia="方正仿宋简体" w:hAnsi="方正仿宋简体" w:cs="方正仿宋简体"/>
          <w:spacing w:val="-57"/>
          <w:sz w:val="32"/>
        </w:rPr>
      </w:pPr>
      <w:r w:rsidRPr="0072288C">
        <w:rPr>
          <w:spacing w:val="-57"/>
          <w:sz w:val="32"/>
        </w:rPr>
        <w:pict>
          <v:line id="_x0000_s1030" style="position:absolute;left:0;text-align:left;z-index:251669504" from="-6.5pt,38.15pt" to="432.05pt,38.15pt" strokeweight="1pt"/>
        </w:pict>
      </w:r>
      <w:r w:rsidR="005227E5">
        <w:rPr>
          <w:rFonts w:ascii="方正仿宋简体" w:eastAsia="方正仿宋简体" w:hAnsi="方正仿宋简体" w:cs="方正仿宋简体"/>
          <w:spacing w:val="-57"/>
          <w:sz w:val="32"/>
        </w:rPr>
        <w:t>送：县政府办，县农办，县扶贫办，县民政局，县残联、审计局、</w:t>
      </w:r>
    </w:p>
    <w:p w:rsidR="00A7186E" w:rsidRDefault="0072288C">
      <w:pPr>
        <w:spacing w:line="600" w:lineRule="auto"/>
        <w:rPr>
          <w:rFonts w:ascii="方正仿宋简体" w:eastAsia="方正仿宋简体" w:hAnsi="方正仿宋简体" w:cs="方正仿宋简体"/>
          <w:sz w:val="32"/>
        </w:rPr>
      </w:pPr>
      <w:r w:rsidRPr="0072288C">
        <w:rPr>
          <w:sz w:val="32"/>
        </w:rPr>
        <w:pict>
          <v:line id="_x0000_s1032" style="position:absolute;left:0;text-align:left;z-index:251681792" from="-5.75pt,36.15pt" to="432.8pt,36.15pt" strokeweight="1pt"/>
        </w:pict>
      </w:r>
      <w:r w:rsidR="005227E5">
        <w:rPr>
          <w:rFonts w:ascii="方正仿宋简体" w:eastAsia="方正仿宋简体" w:hAnsi="方正仿宋简体" w:cs="方正仿宋简体"/>
          <w:sz w:val="32"/>
        </w:rPr>
        <w:t xml:space="preserve">双柏县财政局  </w:t>
      </w:r>
      <w:r w:rsidR="005227E5">
        <w:rPr>
          <w:rFonts w:ascii="方正仿宋简体" w:eastAsia="方正仿宋简体" w:hAnsi="方正仿宋简体" w:cs="方正仿宋简体" w:hint="eastAsia"/>
          <w:sz w:val="32"/>
        </w:rPr>
        <w:t xml:space="preserve">                 </w:t>
      </w:r>
      <w:r w:rsidR="005227E5">
        <w:rPr>
          <w:rFonts w:ascii="方正仿宋简体" w:eastAsia="方正仿宋简体" w:hAnsi="方正仿宋简体" w:cs="方正仿宋简体"/>
          <w:sz w:val="32"/>
        </w:rPr>
        <w:t xml:space="preserve"> 2018年2月</w:t>
      </w:r>
      <w:r w:rsidR="005227E5">
        <w:rPr>
          <w:rFonts w:ascii="方正仿宋简体" w:eastAsia="方正仿宋简体" w:hAnsi="方正仿宋简体" w:cs="方正仿宋简体" w:hint="eastAsia"/>
          <w:sz w:val="32"/>
        </w:rPr>
        <w:t>2</w:t>
      </w:r>
      <w:r w:rsidR="005227E5">
        <w:rPr>
          <w:rFonts w:ascii="方正仿宋简体" w:eastAsia="方正仿宋简体" w:hAnsi="方正仿宋简体" w:cs="方正仿宋简体"/>
          <w:sz w:val="32"/>
        </w:rPr>
        <w:t>日印发</w:t>
      </w:r>
    </w:p>
    <w:p w:rsidR="00A7186E" w:rsidRDefault="00A7186E">
      <w:pPr>
        <w:rPr>
          <w:rFonts w:ascii="Calibri" w:eastAsia="Calibri" w:hAnsi="Calibri" w:cs="Calibri"/>
        </w:rPr>
        <w:sectPr w:rsidR="00A7186E">
          <w:pgSz w:w="11906" w:h="16838"/>
          <w:pgMar w:top="1440" w:right="1800" w:bottom="1440" w:left="1800" w:header="720" w:footer="720" w:gutter="0"/>
          <w:cols w:space="720" w:equalWidth="0">
            <w:col w:w="8306"/>
          </w:cols>
          <w:docGrid w:type="lines" w:linePitch="312"/>
        </w:sectPr>
      </w:pPr>
    </w:p>
    <w:tbl>
      <w:tblPr>
        <w:tblW w:w="14099" w:type="dxa"/>
        <w:tblLayout w:type="fixed"/>
        <w:tblCellMar>
          <w:top w:w="15" w:type="dxa"/>
          <w:left w:w="15" w:type="dxa"/>
          <w:bottom w:w="15" w:type="dxa"/>
          <w:right w:w="15" w:type="dxa"/>
        </w:tblCellMar>
        <w:tblLook w:val="04A0"/>
      </w:tblPr>
      <w:tblGrid>
        <w:gridCol w:w="1190"/>
        <w:gridCol w:w="2053"/>
        <w:gridCol w:w="1608"/>
        <w:gridCol w:w="1784"/>
        <w:gridCol w:w="1755"/>
        <w:gridCol w:w="1448"/>
        <w:gridCol w:w="2121"/>
        <w:gridCol w:w="2140"/>
      </w:tblGrid>
      <w:tr w:rsidR="00A7186E">
        <w:trPr>
          <w:trHeight w:val="587"/>
        </w:trPr>
        <w:tc>
          <w:tcPr>
            <w:tcW w:w="14099" w:type="dxa"/>
            <w:gridSpan w:val="8"/>
            <w:vMerge w:val="restart"/>
            <w:shd w:val="clear" w:color="auto" w:fill="auto"/>
            <w:vAlign w:val="center"/>
          </w:tcPr>
          <w:p w:rsidR="00A7186E" w:rsidRDefault="005227E5">
            <w:pPr>
              <w:widowControl/>
              <w:jc w:val="center"/>
              <w:textAlignment w:val="center"/>
              <w:rPr>
                <w:rFonts w:ascii="宋体" w:hAnsi="宋体" w:cs="宋体"/>
                <w:b/>
                <w:color w:val="000000"/>
                <w:sz w:val="36"/>
                <w:szCs w:val="36"/>
                <w:lang/>
              </w:rPr>
            </w:pPr>
            <w:r>
              <w:rPr>
                <w:rFonts w:ascii="宋体" w:hAnsi="宋体" w:cs="宋体" w:hint="eastAsia"/>
                <w:b/>
                <w:color w:val="000000"/>
                <w:sz w:val="36"/>
                <w:szCs w:val="36"/>
                <w:lang/>
              </w:rPr>
              <w:lastRenderedPageBreak/>
              <w:t>双柏县2018年度农村危房改造和抗震安居工程建设557户4类重点对象</w:t>
            </w:r>
          </w:p>
          <w:p w:rsidR="00A7186E" w:rsidRDefault="005227E5">
            <w:pPr>
              <w:widowControl/>
              <w:jc w:val="center"/>
              <w:textAlignment w:val="center"/>
              <w:rPr>
                <w:rFonts w:ascii="宋体" w:hAnsi="宋体" w:cs="宋体"/>
                <w:b/>
                <w:color w:val="000000"/>
                <w:sz w:val="36"/>
                <w:szCs w:val="36"/>
              </w:rPr>
            </w:pPr>
            <w:r>
              <w:rPr>
                <w:rFonts w:ascii="宋体" w:hAnsi="宋体" w:cs="宋体" w:hint="eastAsia"/>
                <w:b/>
                <w:color w:val="000000"/>
                <w:sz w:val="36"/>
                <w:szCs w:val="36"/>
                <w:lang/>
              </w:rPr>
              <w:t>危房改造任务分配表</w:t>
            </w:r>
          </w:p>
        </w:tc>
      </w:tr>
      <w:tr w:rsidR="00A7186E">
        <w:trPr>
          <w:trHeight w:val="1023"/>
        </w:trPr>
        <w:tc>
          <w:tcPr>
            <w:tcW w:w="14099" w:type="dxa"/>
            <w:gridSpan w:val="8"/>
            <w:vMerge/>
            <w:shd w:val="clear" w:color="auto" w:fill="auto"/>
            <w:vAlign w:val="center"/>
          </w:tcPr>
          <w:p w:rsidR="00A7186E" w:rsidRDefault="00A7186E">
            <w:pPr>
              <w:jc w:val="left"/>
              <w:rPr>
                <w:rFonts w:ascii="宋体" w:hAnsi="宋体" w:cs="宋体"/>
                <w:b/>
                <w:color w:val="000000"/>
                <w:sz w:val="36"/>
                <w:szCs w:val="36"/>
              </w:rPr>
            </w:pPr>
          </w:p>
        </w:tc>
      </w:tr>
      <w:tr w:rsidR="00A7186E">
        <w:trPr>
          <w:trHeight w:val="1381"/>
        </w:trPr>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186E" w:rsidRDefault="005227E5">
            <w:pPr>
              <w:widowControl/>
              <w:spacing w:line="360" w:lineRule="exact"/>
              <w:jc w:val="center"/>
              <w:textAlignment w:val="center"/>
              <w:rPr>
                <w:rFonts w:ascii="宋体" w:hAnsi="宋体" w:cs="宋体"/>
                <w:color w:val="000000"/>
                <w:sz w:val="28"/>
                <w:szCs w:val="28"/>
              </w:rPr>
            </w:pPr>
            <w:r>
              <w:rPr>
                <w:rFonts w:ascii="宋体" w:hAnsi="宋体" w:cs="宋体" w:hint="eastAsia"/>
                <w:color w:val="000000"/>
                <w:sz w:val="28"/>
                <w:szCs w:val="28"/>
                <w:lang/>
              </w:rPr>
              <w:t>序号</w:t>
            </w:r>
          </w:p>
        </w:tc>
        <w:tc>
          <w:tcPr>
            <w:tcW w:w="2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186E" w:rsidRDefault="005227E5">
            <w:pPr>
              <w:widowControl/>
              <w:spacing w:line="360" w:lineRule="exact"/>
              <w:jc w:val="center"/>
              <w:textAlignment w:val="center"/>
              <w:rPr>
                <w:rFonts w:ascii="宋体" w:hAnsi="宋体" w:cs="宋体"/>
                <w:color w:val="000000"/>
                <w:sz w:val="28"/>
                <w:szCs w:val="28"/>
              </w:rPr>
            </w:pPr>
            <w:r>
              <w:rPr>
                <w:rFonts w:ascii="宋体" w:hAnsi="宋体" w:cs="宋体" w:hint="eastAsia"/>
                <w:color w:val="000000"/>
                <w:sz w:val="28"/>
                <w:szCs w:val="28"/>
                <w:lang/>
              </w:rPr>
              <w:t>乡镇</w:t>
            </w:r>
          </w:p>
        </w:tc>
        <w:tc>
          <w:tcPr>
            <w:tcW w:w="1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186E" w:rsidRDefault="005227E5">
            <w:pPr>
              <w:widowControl/>
              <w:spacing w:line="360" w:lineRule="exact"/>
              <w:jc w:val="center"/>
              <w:textAlignment w:val="center"/>
              <w:rPr>
                <w:rFonts w:ascii="宋体" w:hAnsi="宋体" w:cs="宋体"/>
                <w:color w:val="000000"/>
                <w:sz w:val="28"/>
                <w:szCs w:val="28"/>
              </w:rPr>
            </w:pPr>
            <w:r>
              <w:rPr>
                <w:rFonts w:ascii="宋体" w:hAnsi="宋体" w:cs="宋体" w:hint="eastAsia"/>
                <w:color w:val="000000"/>
                <w:sz w:val="28"/>
                <w:szCs w:val="28"/>
                <w:lang/>
              </w:rPr>
              <w:t>C级危房（户）</w:t>
            </w:r>
          </w:p>
        </w:tc>
        <w:tc>
          <w:tcPr>
            <w:tcW w:w="1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186E" w:rsidRDefault="005227E5">
            <w:pPr>
              <w:widowControl/>
              <w:spacing w:line="360" w:lineRule="exact"/>
              <w:jc w:val="center"/>
              <w:textAlignment w:val="center"/>
              <w:rPr>
                <w:rFonts w:ascii="宋体" w:hAnsi="宋体" w:cs="宋体"/>
                <w:color w:val="000000"/>
                <w:sz w:val="28"/>
                <w:szCs w:val="28"/>
              </w:rPr>
            </w:pPr>
            <w:r>
              <w:rPr>
                <w:rFonts w:ascii="宋体" w:hAnsi="宋体" w:cs="宋体" w:hint="eastAsia"/>
                <w:color w:val="000000"/>
                <w:sz w:val="28"/>
                <w:szCs w:val="28"/>
                <w:lang/>
              </w:rPr>
              <w:t>D级危房（户）</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186E" w:rsidRDefault="005227E5">
            <w:pPr>
              <w:widowControl/>
              <w:spacing w:line="360" w:lineRule="exact"/>
              <w:jc w:val="center"/>
              <w:textAlignment w:val="center"/>
              <w:rPr>
                <w:rFonts w:ascii="宋体" w:hAnsi="宋体" w:cs="宋体"/>
                <w:color w:val="000000"/>
                <w:sz w:val="28"/>
                <w:szCs w:val="28"/>
              </w:rPr>
            </w:pPr>
            <w:r>
              <w:rPr>
                <w:rFonts w:ascii="宋体" w:hAnsi="宋体" w:cs="宋体" w:hint="eastAsia"/>
                <w:color w:val="000000"/>
                <w:sz w:val="28"/>
                <w:szCs w:val="28"/>
                <w:lang/>
              </w:rPr>
              <w:t>无房户（户）</w:t>
            </w:r>
          </w:p>
        </w:tc>
        <w:tc>
          <w:tcPr>
            <w:tcW w:w="1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186E" w:rsidRDefault="005227E5">
            <w:pPr>
              <w:widowControl/>
              <w:spacing w:line="360" w:lineRule="exact"/>
              <w:jc w:val="center"/>
              <w:textAlignment w:val="center"/>
              <w:rPr>
                <w:rFonts w:ascii="宋体" w:hAnsi="宋体" w:cs="宋体"/>
                <w:color w:val="000000"/>
                <w:sz w:val="28"/>
                <w:szCs w:val="28"/>
              </w:rPr>
            </w:pPr>
            <w:r>
              <w:rPr>
                <w:rFonts w:ascii="宋体" w:hAnsi="宋体" w:cs="宋体" w:hint="eastAsia"/>
                <w:color w:val="000000"/>
                <w:sz w:val="28"/>
                <w:szCs w:val="28"/>
                <w:lang/>
              </w:rPr>
              <w:t>备注</w:t>
            </w:r>
            <w:r>
              <w:rPr>
                <w:rFonts w:ascii="宋体" w:hAnsi="宋体" w:cs="宋体" w:hint="eastAsia"/>
                <w:color w:val="000000"/>
                <w:sz w:val="28"/>
                <w:szCs w:val="28"/>
                <w:lang/>
              </w:rPr>
              <w:br/>
              <w:t>（户）</w:t>
            </w:r>
          </w:p>
        </w:tc>
        <w:tc>
          <w:tcPr>
            <w:tcW w:w="212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186E" w:rsidRDefault="005227E5">
            <w:pPr>
              <w:widowControl/>
              <w:spacing w:line="360" w:lineRule="exact"/>
              <w:jc w:val="center"/>
              <w:textAlignment w:val="bottom"/>
              <w:rPr>
                <w:rFonts w:ascii="宋体" w:hAnsi="宋体" w:cs="宋体"/>
                <w:color w:val="000000"/>
                <w:sz w:val="28"/>
                <w:szCs w:val="28"/>
              </w:rPr>
            </w:pPr>
            <w:r>
              <w:rPr>
                <w:rFonts w:ascii="宋体" w:hAnsi="宋体" w:cs="宋体" w:hint="eastAsia"/>
                <w:color w:val="000000"/>
                <w:sz w:val="28"/>
                <w:szCs w:val="28"/>
                <w:lang/>
              </w:rPr>
              <w:t>补助标准</w:t>
            </w:r>
            <w:r>
              <w:rPr>
                <w:rFonts w:ascii="宋体" w:hAnsi="宋体" w:cs="宋体" w:hint="eastAsia"/>
                <w:color w:val="000000"/>
                <w:sz w:val="28"/>
                <w:szCs w:val="28"/>
                <w:lang/>
              </w:rPr>
              <w:br/>
              <w:t>1.0796万元</w:t>
            </w:r>
            <w:r>
              <w:rPr>
                <w:rFonts w:ascii="宋体" w:hAnsi="宋体" w:cs="宋体" w:hint="eastAsia"/>
                <w:color w:val="000000"/>
                <w:sz w:val="28"/>
                <w:szCs w:val="28"/>
                <w:lang/>
              </w:rPr>
              <w:br/>
              <w:t>每户</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A7186E" w:rsidRDefault="005227E5">
            <w:pPr>
              <w:widowControl/>
              <w:spacing w:line="360" w:lineRule="exact"/>
              <w:jc w:val="center"/>
              <w:textAlignment w:val="top"/>
              <w:rPr>
                <w:rFonts w:ascii="宋体" w:hAnsi="宋体" w:cs="宋体"/>
                <w:color w:val="000000"/>
                <w:sz w:val="22"/>
              </w:rPr>
            </w:pPr>
            <w:r>
              <w:rPr>
                <w:rFonts w:ascii="宋体" w:hAnsi="宋体" w:cs="宋体" w:hint="eastAsia"/>
                <w:color w:val="000000"/>
                <w:sz w:val="22"/>
                <w:lang/>
              </w:rPr>
              <w:t>合计</w:t>
            </w:r>
            <w:r>
              <w:rPr>
                <w:rFonts w:ascii="宋体" w:hAnsi="宋体" w:cs="宋体" w:hint="eastAsia"/>
                <w:color w:val="000000"/>
                <w:sz w:val="22"/>
                <w:lang/>
              </w:rPr>
              <w:br/>
              <w:t>（万元）</w:t>
            </w:r>
          </w:p>
        </w:tc>
      </w:tr>
      <w:tr w:rsidR="00A7186E">
        <w:trPr>
          <w:trHeight w:val="493"/>
        </w:trPr>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186E" w:rsidRDefault="005227E5">
            <w:pPr>
              <w:widowControl/>
              <w:spacing w:line="360" w:lineRule="exact"/>
              <w:jc w:val="center"/>
              <w:textAlignment w:val="center"/>
              <w:rPr>
                <w:rFonts w:ascii="宋体" w:hAnsi="宋体" w:cs="宋体"/>
                <w:color w:val="000000"/>
                <w:sz w:val="28"/>
                <w:szCs w:val="28"/>
              </w:rPr>
            </w:pPr>
            <w:r>
              <w:rPr>
                <w:rFonts w:ascii="宋体" w:hAnsi="宋体" w:cs="宋体" w:hint="eastAsia"/>
                <w:color w:val="000000"/>
                <w:sz w:val="28"/>
                <w:szCs w:val="28"/>
                <w:lang/>
              </w:rPr>
              <w:t>1</w:t>
            </w:r>
          </w:p>
        </w:tc>
        <w:tc>
          <w:tcPr>
            <w:tcW w:w="2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186E" w:rsidRDefault="005227E5">
            <w:pPr>
              <w:widowControl/>
              <w:spacing w:line="360" w:lineRule="exact"/>
              <w:jc w:val="center"/>
              <w:textAlignment w:val="center"/>
              <w:rPr>
                <w:rFonts w:ascii="宋体" w:hAnsi="宋体" w:cs="宋体"/>
                <w:color w:val="000000"/>
                <w:sz w:val="28"/>
                <w:szCs w:val="28"/>
              </w:rPr>
            </w:pPr>
            <w:r>
              <w:rPr>
                <w:rFonts w:ascii="宋体" w:hAnsi="宋体" w:cs="宋体" w:hint="eastAsia"/>
                <w:color w:val="000000"/>
                <w:sz w:val="28"/>
                <w:szCs w:val="28"/>
                <w:lang/>
              </w:rPr>
              <w:t>妥甸镇</w:t>
            </w:r>
          </w:p>
        </w:tc>
        <w:tc>
          <w:tcPr>
            <w:tcW w:w="1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186E" w:rsidRDefault="005227E5">
            <w:pPr>
              <w:widowControl/>
              <w:spacing w:line="360" w:lineRule="exact"/>
              <w:jc w:val="center"/>
              <w:textAlignment w:val="center"/>
              <w:rPr>
                <w:rFonts w:ascii="宋体" w:hAnsi="宋体" w:cs="宋体"/>
                <w:color w:val="000000"/>
                <w:sz w:val="28"/>
                <w:szCs w:val="28"/>
              </w:rPr>
            </w:pPr>
            <w:r>
              <w:rPr>
                <w:rFonts w:ascii="宋体" w:hAnsi="宋体" w:cs="宋体" w:hint="eastAsia"/>
                <w:color w:val="000000"/>
                <w:sz w:val="28"/>
                <w:szCs w:val="28"/>
                <w:lang/>
              </w:rPr>
              <w:t>20</w:t>
            </w:r>
          </w:p>
        </w:tc>
        <w:tc>
          <w:tcPr>
            <w:tcW w:w="1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186E" w:rsidRDefault="005227E5">
            <w:pPr>
              <w:widowControl/>
              <w:spacing w:line="360" w:lineRule="exact"/>
              <w:jc w:val="center"/>
              <w:textAlignment w:val="center"/>
              <w:rPr>
                <w:rFonts w:ascii="宋体" w:hAnsi="宋体" w:cs="宋体"/>
                <w:color w:val="000000"/>
                <w:sz w:val="28"/>
                <w:szCs w:val="28"/>
              </w:rPr>
            </w:pPr>
            <w:r>
              <w:rPr>
                <w:rFonts w:ascii="宋体" w:hAnsi="宋体" w:cs="宋体" w:hint="eastAsia"/>
                <w:color w:val="000000"/>
                <w:sz w:val="28"/>
                <w:szCs w:val="28"/>
                <w:lang/>
              </w:rPr>
              <w:t>36</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186E" w:rsidRDefault="005227E5">
            <w:pPr>
              <w:widowControl/>
              <w:spacing w:line="360" w:lineRule="exact"/>
              <w:jc w:val="center"/>
              <w:textAlignment w:val="center"/>
              <w:rPr>
                <w:rFonts w:ascii="宋体" w:hAnsi="宋体" w:cs="宋体"/>
                <w:color w:val="000000"/>
                <w:sz w:val="28"/>
                <w:szCs w:val="28"/>
              </w:rPr>
            </w:pPr>
            <w:r>
              <w:rPr>
                <w:rFonts w:ascii="宋体" w:hAnsi="宋体" w:cs="宋体" w:hint="eastAsia"/>
                <w:color w:val="000000"/>
                <w:sz w:val="28"/>
                <w:szCs w:val="28"/>
                <w:lang/>
              </w:rPr>
              <w:t>3</w:t>
            </w:r>
          </w:p>
        </w:tc>
        <w:tc>
          <w:tcPr>
            <w:tcW w:w="1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186E" w:rsidRDefault="005227E5">
            <w:pPr>
              <w:widowControl/>
              <w:spacing w:line="360" w:lineRule="exact"/>
              <w:jc w:val="center"/>
              <w:textAlignment w:val="center"/>
              <w:rPr>
                <w:rFonts w:ascii="Tahoma" w:eastAsia="Tahoma" w:hAnsi="Tahoma" w:cs="Tahoma"/>
                <w:color w:val="000000"/>
                <w:sz w:val="22"/>
              </w:rPr>
            </w:pPr>
            <w:r>
              <w:rPr>
                <w:rFonts w:ascii="Tahoma" w:eastAsia="Tahoma" w:hAnsi="Tahoma" w:cs="Tahoma"/>
                <w:color w:val="000000"/>
                <w:sz w:val="22"/>
                <w:lang/>
              </w:rPr>
              <w:t>59</w:t>
            </w:r>
          </w:p>
        </w:tc>
        <w:tc>
          <w:tcPr>
            <w:tcW w:w="212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186E" w:rsidRDefault="005227E5">
            <w:pPr>
              <w:widowControl/>
              <w:spacing w:line="360" w:lineRule="exact"/>
              <w:jc w:val="center"/>
              <w:textAlignment w:val="bottom"/>
              <w:rPr>
                <w:rFonts w:ascii="宋体" w:hAnsi="宋体" w:cs="宋体"/>
                <w:color w:val="000000"/>
                <w:sz w:val="28"/>
                <w:szCs w:val="28"/>
              </w:rPr>
            </w:pPr>
            <w:r>
              <w:rPr>
                <w:rFonts w:ascii="宋体" w:hAnsi="宋体" w:cs="宋体" w:hint="eastAsia"/>
                <w:color w:val="000000"/>
                <w:sz w:val="28"/>
                <w:szCs w:val="28"/>
                <w:lang/>
              </w:rPr>
              <w:t>1.0796</w:t>
            </w:r>
          </w:p>
        </w:tc>
        <w:tc>
          <w:tcPr>
            <w:tcW w:w="21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186E" w:rsidRDefault="005227E5">
            <w:pPr>
              <w:widowControl/>
              <w:spacing w:line="360" w:lineRule="exact"/>
              <w:jc w:val="center"/>
              <w:textAlignment w:val="bottom"/>
              <w:rPr>
                <w:rFonts w:ascii="宋体" w:hAnsi="宋体" w:cs="宋体"/>
                <w:color w:val="000000"/>
                <w:sz w:val="28"/>
                <w:szCs w:val="28"/>
              </w:rPr>
            </w:pPr>
            <w:r>
              <w:rPr>
                <w:rFonts w:ascii="宋体" w:hAnsi="宋体" w:cs="宋体" w:hint="eastAsia"/>
                <w:color w:val="000000"/>
                <w:sz w:val="28"/>
                <w:szCs w:val="28"/>
                <w:lang/>
              </w:rPr>
              <w:t>63.6992</w:t>
            </w:r>
          </w:p>
        </w:tc>
      </w:tr>
      <w:tr w:rsidR="00A7186E">
        <w:trPr>
          <w:trHeight w:val="493"/>
        </w:trPr>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186E" w:rsidRDefault="005227E5">
            <w:pPr>
              <w:widowControl/>
              <w:spacing w:line="360" w:lineRule="exact"/>
              <w:jc w:val="center"/>
              <w:textAlignment w:val="center"/>
              <w:rPr>
                <w:rFonts w:ascii="宋体" w:hAnsi="宋体" w:cs="宋体"/>
                <w:color w:val="000000"/>
                <w:sz w:val="28"/>
                <w:szCs w:val="28"/>
              </w:rPr>
            </w:pPr>
            <w:r>
              <w:rPr>
                <w:rFonts w:ascii="宋体" w:hAnsi="宋体" w:cs="宋体" w:hint="eastAsia"/>
                <w:color w:val="000000"/>
                <w:sz w:val="28"/>
                <w:szCs w:val="28"/>
                <w:lang/>
              </w:rPr>
              <w:t>2</w:t>
            </w:r>
          </w:p>
        </w:tc>
        <w:tc>
          <w:tcPr>
            <w:tcW w:w="2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186E" w:rsidRDefault="005227E5">
            <w:pPr>
              <w:widowControl/>
              <w:spacing w:line="360" w:lineRule="exact"/>
              <w:jc w:val="center"/>
              <w:textAlignment w:val="center"/>
              <w:rPr>
                <w:rFonts w:ascii="宋体" w:hAnsi="宋体" w:cs="宋体"/>
                <w:color w:val="000000"/>
                <w:sz w:val="28"/>
                <w:szCs w:val="28"/>
              </w:rPr>
            </w:pPr>
            <w:r>
              <w:rPr>
                <w:rFonts w:ascii="宋体" w:hAnsi="宋体" w:cs="宋体" w:hint="eastAsia"/>
                <w:color w:val="000000"/>
                <w:sz w:val="28"/>
                <w:szCs w:val="28"/>
                <w:lang/>
              </w:rPr>
              <w:t>大庄镇</w:t>
            </w:r>
          </w:p>
        </w:tc>
        <w:tc>
          <w:tcPr>
            <w:tcW w:w="1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186E" w:rsidRDefault="005227E5">
            <w:pPr>
              <w:widowControl/>
              <w:spacing w:line="360" w:lineRule="exact"/>
              <w:jc w:val="center"/>
              <w:textAlignment w:val="center"/>
              <w:rPr>
                <w:rFonts w:ascii="宋体" w:hAnsi="宋体" w:cs="宋体"/>
                <w:color w:val="000000"/>
                <w:sz w:val="28"/>
                <w:szCs w:val="28"/>
              </w:rPr>
            </w:pPr>
            <w:r>
              <w:rPr>
                <w:rFonts w:ascii="宋体" w:hAnsi="宋体" w:cs="宋体" w:hint="eastAsia"/>
                <w:color w:val="000000"/>
                <w:sz w:val="28"/>
                <w:szCs w:val="28"/>
                <w:lang/>
              </w:rPr>
              <w:t>95</w:t>
            </w:r>
          </w:p>
        </w:tc>
        <w:tc>
          <w:tcPr>
            <w:tcW w:w="1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186E" w:rsidRDefault="005227E5">
            <w:pPr>
              <w:widowControl/>
              <w:spacing w:line="360" w:lineRule="exact"/>
              <w:jc w:val="center"/>
              <w:textAlignment w:val="center"/>
              <w:rPr>
                <w:rFonts w:ascii="宋体" w:hAnsi="宋体" w:cs="宋体"/>
                <w:color w:val="000000"/>
                <w:sz w:val="28"/>
                <w:szCs w:val="28"/>
              </w:rPr>
            </w:pPr>
            <w:r>
              <w:rPr>
                <w:rFonts w:ascii="宋体" w:hAnsi="宋体" w:cs="宋体" w:hint="eastAsia"/>
                <w:color w:val="000000"/>
                <w:sz w:val="28"/>
                <w:szCs w:val="28"/>
                <w:lang/>
              </w:rPr>
              <w:t>23</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186E" w:rsidRDefault="005227E5">
            <w:pPr>
              <w:widowControl/>
              <w:spacing w:line="360" w:lineRule="exact"/>
              <w:jc w:val="center"/>
              <w:textAlignment w:val="center"/>
              <w:rPr>
                <w:rFonts w:ascii="宋体" w:hAnsi="宋体" w:cs="宋体"/>
                <w:color w:val="000000"/>
                <w:sz w:val="28"/>
                <w:szCs w:val="28"/>
              </w:rPr>
            </w:pPr>
            <w:r>
              <w:rPr>
                <w:rFonts w:ascii="宋体" w:hAnsi="宋体" w:cs="宋体" w:hint="eastAsia"/>
                <w:color w:val="000000"/>
                <w:sz w:val="28"/>
                <w:szCs w:val="28"/>
                <w:lang/>
              </w:rPr>
              <w:t>1</w:t>
            </w:r>
          </w:p>
        </w:tc>
        <w:tc>
          <w:tcPr>
            <w:tcW w:w="1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186E" w:rsidRDefault="005227E5">
            <w:pPr>
              <w:widowControl/>
              <w:spacing w:line="360" w:lineRule="exact"/>
              <w:jc w:val="center"/>
              <w:textAlignment w:val="center"/>
              <w:rPr>
                <w:rFonts w:ascii="Tahoma" w:eastAsia="Tahoma" w:hAnsi="Tahoma" w:cs="Tahoma"/>
                <w:color w:val="000000"/>
                <w:sz w:val="22"/>
              </w:rPr>
            </w:pPr>
            <w:r>
              <w:rPr>
                <w:rFonts w:ascii="Tahoma" w:eastAsia="Tahoma" w:hAnsi="Tahoma" w:cs="Tahoma"/>
                <w:color w:val="000000"/>
                <w:sz w:val="22"/>
                <w:lang/>
              </w:rPr>
              <w:t>119</w:t>
            </w:r>
          </w:p>
        </w:tc>
        <w:tc>
          <w:tcPr>
            <w:tcW w:w="212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186E" w:rsidRDefault="005227E5">
            <w:pPr>
              <w:widowControl/>
              <w:spacing w:line="360" w:lineRule="exact"/>
              <w:jc w:val="center"/>
              <w:textAlignment w:val="bottom"/>
              <w:rPr>
                <w:rFonts w:ascii="宋体" w:hAnsi="宋体" w:cs="宋体"/>
                <w:color w:val="000000"/>
                <w:sz w:val="28"/>
                <w:szCs w:val="28"/>
              </w:rPr>
            </w:pPr>
            <w:r>
              <w:rPr>
                <w:rFonts w:ascii="宋体" w:hAnsi="宋体" w:cs="宋体" w:hint="eastAsia"/>
                <w:color w:val="000000"/>
                <w:sz w:val="28"/>
                <w:szCs w:val="28"/>
                <w:lang/>
              </w:rPr>
              <w:t>1.0796</w:t>
            </w:r>
          </w:p>
        </w:tc>
        <w:tc>
          <w:tcPr>
            <w:tcW w:w="21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186E" w:rsidRDefault="005227E5">
            <w:pPr>
              <w:widowControl/>
              <w:spacing w:line="360" w:lineRule="exact"/>
              <w:jc w:val="center"/>
              <w:textAlignment w:val="bottom"/>
              <w:rPr>
                <w:rFonts w:ascii="宋体" w:hAnsi="宋体" w:cs="宋体"/>
                <w:color w:val="000000"/>
                <w:sz w:val="28"/>
                <w:szCs w:val="28"/>
              </w:rPr>
            </w:pPr>
            <w:r>
              <w:rPr>
                <w:rFonts w:ascii="宋体" w:hAnsi="宋体" w:cs="宋体" w:hint="eastAsia"/>
                <w:color w:val="000000"/>
                <w:sz w:val="28"/>
                <w:szCs w:val="28"/>
                <w:lang/>
              </w:rPr>
              <w:t>128.4724</w:t>
            </w:r>
          </w:p>
        </w:tc>
      </w:tr>
      <w:tr w:rsidR="00A7186E">
        <w:trPr>
          <w:trHeight w:val="493"/>
        </w:trPr>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186E" w:rsidRDefault="005227E5">
            <w:pPr>
              <w:widowControl/>
              <w:spacing w:line="360" w:lineRule="exact"/>
              <w:jc w:val="center"/>
              <w:textAlignment w:val="center"/>
              <w:rPr>
                <w:rFonts w:ascii="宋体" w:hAnsi="宋体" w:cs="宋体"/>
                <w:color w:val="000000"/>
                <w:sz w:val="28"/>
                <w:szCs w:val="28"/>
              </w:rPr>
            </w:pPr>
            <w:r>
              <w:rPr>
                <w:rFonts w:ascii="宋体" w:hAnsi="宋体" w:cs="宋体" w:hint="eastAsia"/>
                <w:color w:val="000000"/>
                <w:sz w:val="28"/>
                <w:szCs w:val="28"/>
                <w:lang/>
              </w:rPr>
              <w:t>3</w:t>
            </w:r>
          </w:p>
        </w:tc>
        <w:tc>
          <w:tcPr>
            <w:tcW w:w="2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186E" w:rsidRDefault="005227E5">
            <w:pPr>
              <w:widowControl/>
              <w:spacing w:line="360" w:lineRule="exact"/>
              <w:jc w:val="center"/>
              <w:textAlignment w:val="center"/>
              <w:rPr>
                <w:rFonts w:ascii="宋体" w:hAnsi="宋体" w:cs="宋体"/>
                <w:color w:val="000000"/>
                <w:sz w:val="28"/>
                <w:szCs w:val="28"/>
              </w:rPr>
            </w:pPr>
            <w:r>
              <w:rPr>
                <w:rFonts w:ascii="宋体" w:hAnsi="宋体" w:cs="宋体" w:hint="eastAsia"/>
                <w:color w:val="000000"/>
                <w:sz w:val="28"/>
                <w:szCs w:val="28"/>
                <w:lang/>
              </w:rPr>
              <w:t>鄂嘉镇</w:t>
            </w:r>
          </w:p>
        </w:tc>
        <w:tc>
          <w:tcPr>
            <w:tcW w:w="1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186E" w:rsidRDefault="005227E5">
            <w:pPr>
              <w:widowControl/>
              <w:spacing w:line="360" w:lineRule="exact"/>
              <w:jc w:val="center"/>
              <w:textAlignment w:val="center"/>
              <w:rPr>
                <w:rFonts w:ascii="宋体" w:hAnsi="宋体" w:cs="宋体"/>
                <w:color w:val="000000"/>
                <w:sz w:val="28"/>
                <w:szCs w:val="28"/>
              </w:rPr>
            </w:pPr>
            <w:r>
              <w:rPr>
                <w:rFonts w:ascii="宋体" w:hAnsi="宋体" w:cs="宋体" w:hint="eastAsia"/>
                <w:color w:val="000000"/>
                <w:sz w:val="28"/>
                <w:szCs w:val="28"/>
                <w:lang/>
              </w:rPr>
              <w:t>20</w:t>
            </w:r>
          </w:p>
        </w:tc>
        <w:tc>
          <w:tcPr>
            <w:tcW w:w="1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186E" w:rsidRDefault="005227E5">
            <w:pPr>
              <w:widowControl/>
              <w:spacing w:line="360" w:lineRule="exact"/>
              <w:jc w:val="center"/>
              <w:textAlignment w:val="center"/>
              <w:rPr>
                <w:rFonts w:ascii="宋体" w:hAnsi="宋体" w:cs="宋体"/>
                <w:color w:val="000000"/>
                <w:sz w:val="28"/>
                <w:szCs w:val="28"/>
              </w:rPr>
            </w:pPr>
            <w:r>
              <w:rPr>
                <w:rFonts w:ascii="宋体" w:hAnsi="宋体" w:cs="宋体" w:hint="eastAsia"/>
                <w:color w:val="000000"/>
                <w:sz w:val="28"/>
                <w:szCs w:val="28"/>
                <w:lang/>
              </w:rPr>
              <w:t>88</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186E" w:rsidRDefault="005227E5">
            <w:pPr>
              <w:widowControl/>
              <w:spacing w:line="360" w:lineRule="exact"/>
              <w:jc w:val="center"/>
              <w:textAlignment w:val="center"/>
              <w:rPr>
                <w:rFonts w:ascii="宋体" w:hAnsi="宋体" w:cs="宋体"/>
                <w:color w:val="000000"/>
                <w:sz w:val="28"/>
                <w:szCs w:val="28"/>
              </w:rPr>
            </w:pPr>
            <w:r>
              <w:rPr>
                <w:rFonts w:ascii="宋体" w:hAnsi="宋体" w:cs="宋体" w:hint="eastAsia"/>
                <w:color w:val="000000"/>
                <w:sz w:val="28"/>
                <w:szCs w:val="28"/>
                <w:lang/>
              </w:rPr>
              <w:t>0</w:t>
            </w:r>
          </w:p>
        </w:tc>
        <w:tc>
          <w:tcPr>
            <w:tcW w:w="1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186E" w:rsidRDefault="005227E5">
            <w:pPr>
              <w:widowControl/>
              <w:spacing w:line="360" w:lineRule="exact"/>
              <w:jc w:val="center"/>
              <w:textAlignment w:val="center"/>
              <w:rPr>
                <w:rFonts w:ascii="宋体" w:hAnsi="宋体" w:cs="宋体"/>
                <w:color w:val="000000"/>
                <w:sz w:val="28"/>
                <w:szCs w:val="28"/>
              </w:rPr>
            </w:pPr>
            <w:r>
              <w:rPr>
                <w:rFonts w:ascii="宋体" w:hAnsi="宋体" w:cs="宋体" w:hint="eastAsia"/>
                <w:color w:val="000000"/>
                <w:sz w:val="28"/>
                <w:szCs w:val="28"/>
                <w:lang/>
              </w:rPr>
              <w:t>108</w:t>
            </w:r>
          </w:p>
        </w:tc>
        <w:tc>
          <w:tcPr>
            <w:tcW w:w="212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186E" w:rsidRDefault="005227E5">
            <w:pPr>
              <w:widowControl/>
              <w:spacing w:line="360" w:lineRule="exact"/>
              <w:jc w:val="center"/>
              <w:textAlignment w:val="bottom"/>
              <w:rPr>
                <w:rFonts w:ascii="宋体" w:hAnsi="宋体" w:cs="宋体"/>
                <w:color w:val="000000"/>
                <w:sz w:val="28"/>
                <w:szCs w:val="28"/>
              </w:rPr>
            </w:pPr>
            <w:r>
              <w:rPr>
                <w:rFonts w:ascii="宋体" w:hAnsi="宋体" w:cs="宋体" w:hint="eastAsia"/>
                <w:color w:val="000000"/>
                <w:sz w:val="28"/>
                <w:szCs w:val="28"/>
                <w:lang/>
              </w:rPr>
              <w:t>1.0796</w:t>
            </w:r>
          </w:p>
        </w:tc>
        <w:tc>
          <w:tcPr>
            <w:tcW w:w="21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186E" w:rsidRDefault="005227E5">
            <w:pPr>
              <w:widowControl/>
              <w:spacing w:line="360" w:lineRule="exact"/>
              <w:jc w:val="center"/>
              <w:textAlignment w:val="bottom"/>
              <w:rPr>
                <w:rFonts w:ascii="宋体" w:hAnsi="宋体" w:cs="宋体"/>
                <w:color w:val="000000"/>
                <w:sz w:val="28"/>
                <w:szCs w:val="28"/>
              </w:rPr>
            </w:pPr>
            <w:r>
              <w:rPr>
                <w:rFonts w:ascii="宋体" w:hAnsi="宋体" w:cs="宋体" w:hint="eastAsia"/>
                <w:color w:val="000000"/>
                <w:sz w:val="28"/>
                <w:szCs w:val="28"/>
                <w:lang/>
              </w:rPr>
              <w:t>116.5968</w:t>
            </w:r>
          </w:p>
        </w:tc>
      </w:tr>
      <w:tr w:rsidR="00A7186E">
        <w:trPr>
          <w:trHeight w:val="493"/>
        </w:trPr>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186E" w:rsidRDefault="005227E5">
            <w:pPr>
              <w:widowControl/>
              <w:spacing w:line="360" w:lineRule="exact"/>
              <w:jc w:val="center"/>
              <w:textAlignment w:val="center"/>
              <w:rPr>
                <w:rFonts w:ascii="宋体" w:hAnsi="宋体" w:cs="宋体"/>
                <w:color w:val="000000"/>
                <w:sz w:val="28"/>
                <w:szCs w:val="28"/>
              </w:rPr>
            </w:pPr>
            <w:r>
              <w:rPr>
                <w:rFonts w:ascii="宋体" w:hAnsi="宋体" w:cs="宋体" w:hint="eastAsia"/>
                <w:color w:val="000000"/>
                <w:sz w:val="28"/>
                <w:szCs w:val="28"/>
                <w:lang/>
              </w:rPr>
              <w:t>4</w:t>
            </w:r>
          </w:p>
        </w:tc>
        <w:tc>
          <w:tcPr>
            <w:tcW w:w="2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186E" w:rsidRDefault="005227E5">
            <w:pPr>
              <w:widowControl/>
              <w:spacing w:line="360" w:lineRule="exact"/>
              <w:jc w:val="center"/>
              <w:textAlignment w:val="center"/>
              <w:rPr>
                <w:rFonts w:ascii="宋体" w:hAnsi="宋体" w:cs="宋体"/>
                <w:color w:val="000000"/>
                <w:sz w:val="28"/>
                <w:szCs w:val="28"/>
              </w:rPr>
            </w:pPr>
            <w:r>
              <w:rPr>
                <w:rFonts w:ascii="宋体" w:hAnsi="宋体" w:cs="宋体" w:hint="eastAsia"/>
                <w:color w:val="000000"/>
                <w:sz w:val="28"/>
                <w:szCs w:val="28"/>
                <w:lang/>
              </w:rPr>
              <w:t>法脿镇</w:t>
            </w:r>
          </w:p>
        </w:tc>
        <w:tc>
          <w:tcPr>
            <w:tcW w:w="1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186E" w:rsidRDefault="005227E5">
            <w:pPr>
              <w:widowControl/>
              <w:spacing w:line="360" w:lineRule="exact"/>
              <w:jc w:val="center"/>
              <w:textAlignment w:val="center"/>
              <w:rPr>
                <w:rFonts w:ascii="宋体" w:hAnsi="宋体" w:cs="宋体"/>
                <w:color w:val="000000"/>
                <w:sz w:val="28"/>
                <w:szCs w:val="28"/>
              </w:rPr>
            </w:pPr>
            <w:r>
              <w:rPr>
                <w:rFonts w:ascii="宋体" w:hAnsi="宋体" w:cs="宋体" w:hint="eastAsia"/>
                <w:color w:val="000000"/>
                <w:sz w:val="28"/>
                <w:szCs w:val="28"/>
                <w:lang/>
              </w:rPr>
              <w:t>2</w:t>
            </w:r>
          </w:p>
        </w:tc>
        <w:tc>
          <w:tcPr>
            <w:tcW w:w="1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186E" w:rsidRDefault="005227E5">
            <w:pPr>
              <w:widowControl/>
              <w:spacing w:line="360" w:lineRule="exact"/>
              <w:jc w:val="center"/>
              <w:textAlignment w:val="center"/>
              <w:rPr>
                <w:rFonts w:ascii="宋体" w:hAnsi="宋体" w:cs="宋体"/>
                <w:color w:val="000000"/>
                <w:sz w:val="28"/>
                <w:szCs w:val="28"/>
              </w:rPr>
            </w:pPr>
            <w:r>
              <w:rPr>
                <w:rFonts w:ascii="宋体" w:hAnsi="宋体" w:cs="宋体" w:hint="eastAsia"/>
                <w:color w:val="000000"/>
                <w:sz w:val="28"/>
                <w:szCs w:val="28"/>
                <w:lang/>
              </w:rPr>
              <w:t>19</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186E" w:rsidRDefault="005227E5">
            <w:pPr>
              <w:widowControl/>
              <w:spacing w:line="360" w:lineRule="exact"/>
              <w:jc w:val="center"/>
              <w:textAlignment w:val="center"/>
              <w:rPr>
                <w:rFonts w:ascii="宋体" w:hAnsi="宋体" w:cs="宋体"/>
                <w:color w:val="000000"/>
                <w:sz w:val="28"/>
                <w:szCs w:val="28"/>
              </w:rPr>
            </w:pPr>
            <w:r>
              <w:rPr>
                <w:rFonts w:ascii="宋体" w:hAnsi="宋体" w:cs="宋体" w:hint="eastAsia"/>
                <w:color w:val="000000"/>
                <w:sz w:val="28"/>
                <w:szCs w:val="28"/>
                <w:lang/>
              </w:rPr>
              <w:t>0</w:t>
            </w:r>
          </w:p>
        </w:tc>
        <w:tc>
          <w:tcPr>
            <w:tcW w:w="1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186E" w:rsidRDefault="005227E5">
            <w:pPr>
              <w:widowControl/>
              <w:spacing w:line="360" w:lineRule="exact"/>
              <w:jc w:val="center"/>
              <w:textAlignment w:val="center"/>
              <w:rPr>
                <w:rFonts w:ascii="宋体" w:hAnsi="宋体" w:cs="宋体"/>
                <w:color w:val="000000"/>
                <w:sz w:val="28"/>
                <w:szCs w:val="28"/>
              </w:rPr>
            </w:pPr>
            <w:r>
              <w:rPr>
                <w:rFonts w:ascii="宋体" w:hAnsi="宋体" w:cs="宋体" w:hint="eastAsia"/>
                <w:color w:val="000000"/>
                <w:sz w:val="28"/>
                <w:szCs w:val="28"/>
                <w:lang/>
              </w:rPr>
              <w:t>21</w:t>
            </w:r>
          </w:p>
        </w:tc>
        <w:tc>
          <w:tcPr>
            <w:tcW w:w="212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186E" w:rsidRDefault="005227E5">
            <w:pPr>
              <w:widowControl/>
              <w:spacing w:line="360" w:lineRule="exact"/>
              <w:jc w:val="center"/>
              <w:textAlignment w:val="bottom"/>
              <w:rPr>
                <w:rFonts w:ascii="宋体" w:hAnsi="宋体" w:cs="宋体"/>
                <w:color w:val="000000"/>
                <w:sz w:val="28"/>
                <w:szCs w:val="28"/>
              </w:rPr>
            </w:pPr>
            <w:r>
              <w:rPr>
                <w:rFonts w:ascii="宋体" w:hAnsi="宋体" w:cs="宋体" w:hint="eastAsia"/>
                <w:color w:val="000000"/>
                <w:sz w:val="28"/>
                <w:szCs w:val="28"/>
                <w:lang/>
              </w:rPr>
              <w:t>1.0796</w:t>
            </w:r>
          </w:p>
        </w:tc>
        <w:tc>
          <w:tcPr>
            <w:tcW w:w="21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186E" w:rsidRDefault="005227E5">
            <w:pPr>
              <w:widowControl/>
              <w:spacing w:line="360" w:lineRule="exact"/>
              <w:jc w:val="center"/>
              <w:textAlignment w:val="bottom"/>
              <w:rPr>
                <w:rFonts w:ascii="宋体" w:hAnsi="宋体" w:cs="宋体"/>
                <w:color w:val="000000"/>
                <w:sz w:val="28"/>
                <w:szCs w:val="28"/>
              </w:rPr>
            </w:pPr>
            <w:r>
              <w:rPr>
                <w:rFonts w:ascii="宋体" w:hAnsi="宋体" w:cs="宋体" w:hint="eastAsia"/>
                <w:color w:val="000000"/>
                <w:sz w:val="28"/>
                <w:szCs w:val="28"/>
                <w:lang/>
              </w:rPr>
              <w:t>22.6716</w:t>
            </w:r>
          </w:p>
        </w:tc>
      </w:tr>
      <w:tr w:rsidR="00A7186E">
        <w:trPr>
          <w:trHeight w:val="493"/>
        </w:trPr>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186E" w:rsidRDefault="005227E5">
            <w:pPr>
              <w:widowControl/>
              <w:spacing w:line="360" w:lineRule="exact"/>
              <w:jc w:val="center"/>
              <w:textAlignment w:val="center"/>
              <w:rPr>
                <w:rFonts w:ascii="宋体" w:hAnsi="宋体" w:cs="宋体"/>
                <w:color w:val="000000"/>
                <w:sz w:val="28"/>
                <w:szCs w:val="28"/>
              </w:rPr>
            </w:pPr>
            <w:r>
              <w:rPr>
                <w:rFonts w:ascii="宋体" w:hAnsi="宋体" w:cs="宋体" w:hint="eastAsia"/>
                <w:color w:val="000000"/>
                <w:sz w:val="28"/>
                <w:szCs w:val="28"/>
                <w:lang/>
              </w:rPr>
              <w:t>5</w:t>
            </w:r>
          </w:p>
        </w:tc>
        <w:tc>
          <w:tcPr>
            <w:tcW w:w="2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186E" w:rsidRDefault="005227E5">
            <w:pPr>
              <w:widowControl/>
              <w:spacing w:line="360" w:lineRule="exact"/>
              <w:jc w:val="center"/>
              <w:textAlignment w:val="center"/>
              <w:rPr>
                <w:rFonts w:ascii="宋体" w:hAnsi="宋体" w:cs="宋体"/>
                <w:color w:val="000000"/>
                <w:sz w:val="28"/>
                <w:szCs w:val="28"/>
              </w:rPr>
            </w:pPr>
            <w:r>
              <w:rPr>
                <w:rFonts w:ascii="宋体" w:hAnsi="宋体" w:cs="宋体" w:hint="eastAsia"/>
                <w:color w:val="000000"/>
                <w:sz w:val="28"/>
                <w:szCs w:val="28"/>
                <w:lang/>
              </w:rPr>
              <w:t>大麦地镇</w:t>
            </w:r>
          </w:p>
        </w:tc>
        <w:tc>
          <w:tcPr>
            <w:tcW w:w="1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186E" w:rsidRDefault="005227E5">
            <w:pPr>
              <w:widowControl/>
              <w:spacing w:line="360" w:lineRule="exact"/>
              <w:jc w:val="center"/>
              <w:textAlignment w:val="center"/>
              <w:rPr>
                <w:rFonts w:ascii="宋体" w:hAnsi="宋体" w:cs="宋体"/>
                <w:color w:val="000000"/>
                <w:sz w:val="28"/>
                <w:szCs w:val="28"/>
              </w:rPr>
            </w:pPr>
            <w:r>
              <w:rPr>
                <w:rFonts w:ascii="宋体" w:hAnsi="宋体" w:cs="宋体" w:hint="eastAsia"/>
                <w:color w:val="000000"/>
                <w:sz w:val="28"/>
                <w:szCs w:val="28"/>
                <w:lang/>
              </w:rPr>
              <w:t>60</w:t>
            </w:r>
          </w:p>
        </w:tc>
        <w:tc>
          <w:tcPr>
            <w:tcW w:w="1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186E" w:rsidRDefault="005227E5">
            <w:pPr>
              <w:widowControl/>
              <w:spacing w:line="360" w:lineRule="exact"/>
              <w:jc w:val="center"/>
              <w:textAlignment w:val="center"/>
              <w:rPr>
                <w:rFonts w:ascii="宋体" w:hAnsi="宋体" w:cs="宋体"/>
                <w:color w:val="000000"/>
                <w:sz w:val="28"/>
                <w:szCs w:val="28"/>
              </w:rPr>
            </w:pPr>
            <w:r>
              <w:rPr>
                <w:rFonts w:ascii="宋体" w:hAnsi="宋体" w:cs="宋体" w:hint="eastAsia"/>
                <w:color w:val="000000"/>
                <w:sz w:val="28"/>
                <w:szCs w:val="28"/>
                <w:lang/>
              </w:rPr>
              <w:t>29</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186E" w:rsidRDefault="005227E5">
            <w:pPr>
              <w:widowControl/>
              <w:spacing w:line="360" w:lineRule="exact"/>
              <w:jc w:val="center"/>
              <w:textAlignment w:val="center"/>
              <w:rPr>
                <w:rFonts w:ascii="宋体" w:hAnsi="宋体" w:cs="宋体"/>
                <w:color w:val="000000"/>
                <w:sz w:val="28"/>
                <w:szCs w:val="28"/>
              </w:rPr>
            </w:pPr>
            <w:r>
              <w:rPr>
                <w:rFonts w:ascii="宋体" w:hAnsi="宋体" w:cs="宋体" w:hint="eastAsia"/>
                <w:color w:val="000000"/>
                <w:sz w:val="28"/>
                <w:szCs w:val="28"/>
                <w:lang/>
              </w:rPr>
              <w:t>0</w:t>
            </w:r>
          </w:p>
        </w:tc>
        <w:tc>
          <w:tcPr>
            <w:tcW w:w="1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186E" w:rsidRDefault="005227E5">
            <w:pPr>
              <w:widowControl/>
              <w:spacing w:line="360" w:lineRule="exact"/>
              <w:jc w:val="center"/>
              <w:textAlignment w:val="center"/>
              <w:rPr>
                <w:rFonts w:ascii="宋体" w:hAnsi="宋体" w:cs="宋体"/>
                <w:color w:val="000000"/>
                <w:sz w:val="28"/>
                <w:szCs w:val="28"/>
              </w:rPr>
            </w:pPr>
            <w:r>
              <w:rPr>
                <w:rFonts w:ascii="宋体" w:hAnsi="宋体" w:cs="宋体" w:hint="eastAsia"/>
                <w:color w:val="000000"/>
                <w:sz w:val="28"/>
                <w:szCs w:val="28"/>
                <w:lang/>
              </w:rPr>
              <w:t>89</w:t>
            </w:r>
          </w:p>
        </w:tc>
        <w:tc>
          <w:tcPr>
            <w:tcW w:w="212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186E" w:rsidRDefault="005227E5">
            <w:pPr>
              <w:widowControl/>
              <w:spacing w:line="360" w:lineRule="exact"/>
              <w:jc w:val="center"/>
              <w:textAlignment w:val="bottom"/>
              <w:rPr>
                <w:rFonts w:ascii="宋体" w:hAnsi="宋体" w:cs="宋体"/>
                <w:color w:val="000000"/>
                <w:sz w:val="28"/>
                <w:szCs w:val="28"/>
              </w:rPr>
            </w:pPr>
            <w:r>
              <w:rPr>
                <w:rFonts w:ascii="宋体" w:hAnsi="宋体" w:cs="宋体" w:hint="eastAsia"/>
                <w:color w:val="000000"/>
                <w:sz w:val="28"/>
                <w:szCs w:val="28"/>
                <w:lang/>
              </w:rPr>
              <w:t>1.0796</w:t>
            </w:r>
          </w:p>
        </w:tc>
        <w:tc>
          <w:tcPr>
            <w:tcW w:w="21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186E" w:rsidRDefault="005227E5">
            <w:pPr>
              <w:widowControl/>
              <w:spacing w:line="360" w:lineRule="exact"/>
              <w:jc w:val="center"/>
              <w:textAlignment w:val="bottom"/>
              <w:rPr>
                <w:rFonts w:ascii="宋体" w:hAnsi="宋体" w:cs="宋体"/>
                <w:color w:val="000000"/>
                <w:sz w:val="28"/>
                <w:szCs w:val="28"/>
              </w:rPr>
            </w:pPr>
            <w:r>
              <w:rPr>
                <w:rFonts w:ascii="宋体" w:hAnsi="宋体" w:cs="宋体" w:hint="eastAsia"/>
                <w:color w:val="000000"/>
                <w:sz w:val="28"/>
                <w:szCs w:val="28"/>
                <w:lang/>
              </w:rPr>
              <w:t>96.0844</w:t>
            </w:r>
          </w:p>
        </w:tc>
      </w:tr>
      <w:tr w:rsidR="00A7186E">
        <w:trPr>
          <w:trHeight w:val="493"/>
        </w:trPr>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186E" w:rsidRDefault="005227E5">
            <w:pPr>
              <w:widowControl/>
              <w:spacing w:line="360" w:lineRule="exact"/>
              <w:jc w:val="center"/>
              <w:textAlignment w:val="center"/>
              <w:rPr>
                <w:rFonts w:ascii="宋体" w:hAnsi="宋体" w:cs="宋体"/>
                <w:color w:val="000000"/>
                <w:sz w:val="28"/>
                <w:szCs w:val="28"/>
              </w:rPr>
            </w:pPr>
            <w:r>
              <w:rPr>
                <w:rFonts w:ascii="宋体" w:hAnsi="宋体" w:cs="宋体" w:hint="eastAsia"/>
                <w:color w:val="000000"/>
                <w:sz w:val="28"/>
                <w:szCs w:val="28"/>
                <w:lang/>
              </w:rPr>
              <w:t>6</w:t>
            </w:r>
          </w:p>
        </w:tc>
        <w:tc>
          <w:tcPr>
            <w:tcW w:w="2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186E" w:rsidRDefault="005227E5">
            <w:pPr>
              <w:widowControl/>
              <w:spacing w:line="360" w:lineRule="exact"/>
              <w:jc w:val="center"/>
              <w:textAlignment w:val="center"/>
              <w:rPr>
                <w:rFonts w:ascii="宋体" w:hAnsi="宋体" w:cs="宋体"/>
                <w:color w:val="000000"/>
                <w:sz w:val="28"/>
                <w:szCs w:val="28"/>
              </w:rPr>
            </w:pPr>
            <w:r>
              <w:rPr>
                <w:rFonts w:ascii="宋体" w:hAnsi="宋体" w:cs="宋体" w:hint="eastAsia"/>
                <w:color w:val="000000"/>
                <w:sz w:val="28"/>
                <w:szCs w:val="28"/>
                <w:lang/>
              </w:rPr>
              <w:t>安龙堡乡</w:t>
            </w:r>
          </w:p>
        </w:tc>
        <w:tc>
          <w:tcPr>
            <w:tcW w:w="1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186E" w:rsidRDefault="005227E5">
            <w:pPr>
              <w:widowControl/>
              <w:spacing w:line="360" w:lineRule="exact"/>
              <w:jc w:val="center"/>
              <w:textAlignment w:val="center"/>
              <w:rPr>
                <w:rFonts w:ascii="宋体" w:hAnsi="宋体" w:cs="宋体"/>
                <w:color w:val="000000"/>
                <w:sz w:val="28"/>
                <w:szCs w:val="28"/>
              </w:rPr>
            </w:pPr>
            <w:r>
              <w:rPr>
                <w:rFonts w:ascii="宋体" w:hAnsi="宋体" w:cs="宋体" w:hint="eastAsia"/>
                <w:color w:val="000000"/>
                <w:sz w:val="28"/>
                <w:szCs w:val="28"/>
                <w:lang/>
              </w:rPr>
              <w:t>30</w:t>
            </w:r>
          </w:p>
        </w:tc>
        <w:tc>
          <w:tcPr>
            <w:tcW w:w="1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186E" w:rsidRDefault="005227E5">
            <w:pPr>
              <w:widowControl/>
              <w:spacing w:line="360" w:lineRule="exact"/>
              <w:jc w:val="center"/>
              <w:textAlignment w:val="center"/>
              <w:rPr>
                <w:rFonts w:ascii="宋体" w:hAnsi="宋体" w:cs="宋体"/>
                <w:color w:val="000000"/>
                <w:sz w:val="28"/>
                <w:szCs w:val="28"/>
              </w:rPr>
            </w:pPr>
            <w:r>
              <w:rPr>
                <w:rFonts w:ascii="宋体" w:hAnsi="宋体" w:cs="宋体" w:hint="eastAsia"/>
                <w:color w:val="000000"/>
                <w:sz w:val="28"/>
                <w:szCs w:val="28"/>
                <w:lang/>
              </w:rPr>
              <w:t>65</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186E" w:rsidRDefault="005227E5">
            <w:pPr>
              <w:widowControl/>
              <w:spacing w:line="360" w:lineRule="exact"/>
              <w:jc w:val="center"/>
              <w:textAlignment w:val="center"/>
              <w:rPr>
                <w:rFonts w:ascii="宋体" w:hAnsi="宋体" w:cs="宋体"/>
                <w:color w:val="000000"/>
                <w:sz w:val="28"/>
                <w:szCs w:val="28"/>
              </w:rPr>
            </w:pPr>
            <w:r>
              <w:rPr>
                <w:rFonts w:ascii="宋体" w:hAnsi="宋体" w:cs="宋体" w:hint="eastAsia"/>
                <w:color w:val="000000"/>
                <w:sz w:val="28"/>
                <w:szCs w:val="28"/>
                <w:lang/>
              </w:rPr>
              <w:t>3</w:t>
            </w:r>
          </w:p>
        </w:tc>
        <w:tc>
          <w:tcPr>
            <w:tcW w:w="1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186E" w:rsidRDefault="005227E5">
            <w:pPr>
              <w:widowControl/>
              <w:spacing w:line="360" w:lineRule="exact"/>
              <w:jc w:val="center"/>
              <w:textAlignment w:val="center"/>
              <w:rPr>
                <w:rFonts w:ascii="宋体" w:hAnsi="宋体" w:cs="宋体"/>
                <w:color w:val="000000"/>
                <w:sz w:val="28"/>
                <w:szCs w:val="28"/>
              </w:rPr>
            </w:pPr>
            <w:r>
              <w:rPr>
                <w:rFonts w:ascii="宋体" w:hAnsi="宋体" w:cs="宋体" w:hint="eastAsia"/>
                <w:color w:val="000000"/>
                <w:sz w:val="28"/>
                <w:szCs w:val="28"/>
                <w:lang/>
              </w:rPr>
              <w:t>98</w:t>
            </w:r>
          </w:p>
        </w:tc>
        <w:tc>
          <w:tcPr>
            <w:tcW w:w="212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186E" w:rsidRDefault="005227E5">
            <w:pPr>
              <w:widowControl/>
              <w:spacing w:line="360" w:lineRule="exact"/>
              <w:jc w:val="center"/>
              <w:textAlignment w:val="bottom"/>
              <w:rPr>
                <w:rFonts w:ascii="宋体" w:hAnsi="宋体" w:cs="宋体"/>
                <w:color w:val="000000"/>
                <w:sz w:val="28"/>
                <w:szCs w:val="28"/>
              </w:rPr>
            </w:pPr>
            <w:r>
              <w:rPr>
                <w:rFonts w:ascii="宋体" w:hAnsi="宋体" w:cs="宋体" w:hint="eastAsia"/>
                <w:color w:val="000000"/>
                <w:sz w:val="28"/>
                <w:szCs w:val="28"/>
                <w:lang/>
              </w:rPr>
              <w:t>1.0796</w:t>
            </w:r>
          </w:p>
        </w:tc>
        <w:tc>
          <w:tcPr>
            <w:tcW w:w="21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186E" w:rsidRDefault="005227E5">
            <w:pPr>
              <w:widowControl/>
              <w:spacing w:line="360" w:lineRule="exact"/>
              <w:jc w:val="center"/>
              <w:textAlignment w:val="bottom"/>
              <w:rPr>
                <w:rFonts w:ascii="宋体" w:hAnsi="宋体" w:cs="宋体"/>
                <w:color w:val="000000"/>
                <w:sz w:val="28"/>
                <w:szCs w:val="28"/>
              </w:rPr>
            </w:pPr>
            <w:r>
              <w:rPr>
                <w:rFonts w:ascii="宋体" w:hAnsi="宋体" w:cs="宋体" w:hint="eastAsia"/>
                <w:color w:val="000000"/>
                <w:sz w:val="28"/>
                <w:szCs w:val="28"/>
                <w:lang/>
              </w:rPr>
              <w:t>105.8008</w:t>
            </w:r>
          </w:p>
        </w:tc>
      </w:tr>
      <w:tr w:rsidR="00A7186E">
        <w:trPr>
          <w:trHeight w:val="493"/>
        </w:trPr>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186E" w:rsidRDefault="005227E5">
            <w:pPr>
              <w:widowControl/>
              <w:spacing w:line="360" w:lineRule="exact"/>
              <w:jc w:val="center"/>
              <w:textAlignment w:val="center"/>
              <w:rPr>
                <w:rFonts w:ascii="宋体" w:hAnsi="宋体" w:cs="宋体"/>
                <w:color w:val="000000"/>
                <w:sz w:val="28"/>
                <w:szCs w:val="28"/>
              </w:rPr>
            </w:pPr>
            <w:r>
              <w:rPr>
                <w:rFonts w:ascii="宋体" w:hAnsi="宋体" w:cs="宋体" w:hint="eastAsia"/>
                <w:color w:val="000000"/>
                <w:sz w:val="28"/>
                <w:szCs w:val="28"/>
                <w:lang/>
              </w:rPr>
              <w:t>7</w:t>
            </w:r>
          </w:p>
        </w:tc>
        <w:tc>
          <w:tcPr>
            <w:tcW w:w="2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186E" w:rsidRDefault="005227E5">
            <w:pPr>
              <w:widowControl/>
              <w:spacing w:line="360" w:lineRule="exact"/>
              <w:jc w:val="center"/>
              <w:textAlignment w:val="center"/>
              <w:rPr>
                <w:rFonts w:ascii="宋体" w:hAnsi="宋体" w:cs="宋体"/>
                <w:color w:val="000000"/>
                <w:sz w:val="28"/>
                <w:szCs w:val="28"/>
              </w:rPr>
            </w:pPr>
            <w:r>
              <w:rPr>
                <w:rFonts w:ascii="宋体" w:hAnsi="宋体" w:cs="宋体" w:hint="eastAsia"/>
                <w:color w:val="000000"/>
                <w:sz w:val="28"/>
                <w:szCs w:val="28"/>
                <w:lang/>
              </w:rPr>
              <w:t>爱尼山乡</w:t>
            </w:r>
          </w:p>
        </w:tc>
        <w:tc>
          <w:tcPr>
            <w:tcW w:w="1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186E" w:rsidRDefault="005227E5">
            <w:pPr>
              <w:widowControl/>
              <w:spacing w:line="360" w:lineRule="exact"/>
              <w:jc w:val="center"/>
              <w:textAlignment w:val="center"/>
              <w:rPr>
                <w:rFonts w:ascii="宋体" w:hAnsi="宋体" w:cs="宋体"/>
                <w:color w:val="000000"/>
                <w:sz w:val="28"/>
                <w:szCs w:val="28"/>
              </w:rPr>
            </w:pPr>
            <w:r>
              <w:rPr>
                <w:rFonts w:ascii="宋体" w:hAnsi="宋体" w:cs="宋体" w:hint="eastAsia"/>
                <w:color w:val="000000"/>
                <w:sz w:val="28"/>
                <w:szCs w:val="28"/>
                <w:lang/>
              </w:rPr>
              <w:t>10</w:t>
            </w:r>
          </w:p>
        </w:tc>
        <w:tc>
          <w:tcPr>
            <w:tcW w:w="1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186E" w:rsidRDefault="005227E5">
            <w:pPr>
              <w:widowControl/>
              <w:spacing w:line="360" w:lineRule="exact"/>
              <w:jc w:val="center"/>
              <w:textAlignment w:val="center"/>
              <w:rPr>
                <w:rFonts w:ascii="宋体" w:hAnsi="宋体" w:cs="宋体"/>
                <w:color w:val="000000"/>
                <w:sz w:val="28"/>
                <w:szCs w:val="28"/>
              </w:rPr>
            </w:pPr>
            <w:r>
              <w:rPr>
                <w:rFonts w:ascii="宋体" w:hAnsi="宋体" w:cs="宋体" w:hint="eastAsia"/>
                <w:color w:val="000000"/>
                <w:sz w:val="28"/>
                <w:szCs w:val="28"/>
                <w:lang/>
              </w:rPr>
              <w:t>5</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186E" w:rsidRDefault="005227E5">
            <w:pPr>
              <w:widowControl/>
              <w:spacing w:line="360" w:lineRule="exact"/>
              <w:jc w:val="center"/>
              <w:textAlignment w:val="center"/>
              <w:rPr>
                <w:rFonts w:ascii="宋体" w:hAnsi="宋体" w:cs="宋体"/>
                <w:color w:val="000000"/>
                <w:sz w:val="28"/>
                <w:szCs w:val="28"/>
              </w:rPr>
            </w:pPr>
            <w:r>
              <w:rPr>
                <w:rFonts w:ascii="宋体" w:hAnsi="宋体" w:cs="宋体" w:hint="eastAsia"/>
                <w:color w:val="000000"/>
                <w:sz w:val="28"/>
                <w:szCs w:val="28"/>
                <w:lang/>
              </w:rPr>
              <w:t>0</w:t>
            </w:r>
          </w:p>
        </w:tc>
        <w:tc>
          <w:tcPr>
            <w:tcW w:w="1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186E" w:rsidRDefault="005227E5">
            <w:pPr>
              <w:widowControl/>
              <w:spacing w:line="360" w:lineRule="exact"/>
              <w:jc w:val="center"/>
              <w:textAlignment w:val="center"/>
              <w:rPr>
                <w:rFonts w:ascii="宋体" w:hAnsi="宋体" w:cs="宋体"/>
                <w:color w:val="000000"/>
                <w:sz w:val="28"/>
                <w:szCs w:val="28"/>
              </w:rPr>
            </w:pPr>
            <w:r>
              <w:rPr>
                <w:rFonts w:ascii="宋体" w:hAnsi="宋体" w:cs="宋体" w:hint="eastAsia"/>
                <w:color w:val="000000"/>
                <w:sz w:val="28"/>
                <w:szCs w:val="28"/>
                <w:lang/>
              </w:rPr>
              <w:t>15</w:t>
            </w:r>
          </w:p>
        </w:tc>
        <w:tc>
          <w:tcPr>
            <w:tcW w:w="212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186E" w:rsidRDefault="005227E5">
            <w:pPr>
              <w:widowControl/>
              <w:spacing w:line="360" w:lineRule="exact"/>
              <w:jc w:val="center"/>
              <w:textAlignment w:val="bottom"/>
              <w:rPr>
                <w:rFonts w:ascii="宋体" w:hAnsi="宋体" w:cs="宋体"/>
                <w:color w:val="000000"/>
                <w:sz w:val="28"/>
                <w:szCs w:val="28"/>
              </w:rPr>
            </w:pPr>
            <w:r>
              <w:rPr>
                <w:rFonts w:ascii="宋体" w:hAnsi="宋体" w:cs="宋体" w:hint="eastAsia"/>
                <w:color w:val="000000"/>
                <w:sz w:val="28"/>
                <w:szCs w:val="28"/>
                <w:lang/>
              </w:rPr>
              <w:t>1.0796</w:t>
            </w:r>
          </w:p>
        </w:tc>
        <w:tc>
          <w:tcPr>
            <w:tcW w:w="21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186E" w:rsidRDefault="005227E5">
            <w:pPr>
              <w:widowControl/>
              <w:spacing w:line="360" w:lineRule="exact"/>
              <w:jc w:val="center"/>
              <w:textAlignment w:val="bottom"/>
              <w:rPr>
                <w:rFonts w:ascii="宋体" w:hAnsi="宋体" w:cs="宋体"/>
                <w:color w:val="000000"/>
                <w:sz w:val="28"/>
                <w:szCs w:val="28"/>
              </w:rPr>
            </w:pPr>
            <w:r>
              <w:rPr>
                <w:rFonts w:ascii="宋体" w:hAnsi="宋体" w:cs="宋体" w:hint="eastAsia"/>
                <w:color w:val="000000"/>
                <w:sz w:val="28"/>
                <w:szCs w:val="28"/>
                <w:lang/>
              </w:rPr>
              <w:t>16.194</w:t>
            </w:r>
          </w:p>
        </w:tc>
      </w:tr>
      <w:tr w:rsidR="00A7186E">
        <w:trPr>
          <w:trHeight w:val="493"/>
        </w:trPr>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186E" w:rsidRDefault="005227E5">
            <w:pPr>
              <w:widowControl/>
              <w:spacing w:line="360" w:lineRule="exact"/>
              <w:jc w:val="center"/>
              <w:textAlignment w:val="center"/>
              <w:rPr>
                <w:rFonts w:ascii="宋体" w:hAnsi="宋体" w:cs="宋体"/>
                <w:color w:val="000000"/>
                <w:sz w:val="28"/>
                <w:szCs w:val="28"/>
              </w:rPr>
            </w:pPr>
            <w:r>
              <w:rPr>
                <w:rFonts w:ascii="宋体" w:hAnsi="宋体" w:cs="宋体" w:hint="eastAsia"/>
                <w:color w:val="000000"/>
                <w:sz w:val="28"/>
                <w:szCs w:val="28"/>
                <w:lang/>
              </w:rPr>
              <w:t>8</w:t>
            </w:r>
          </w:p>
        </w:tc>
        <w:tc>
          <w:tcPr>
            <w:tcW w:w="2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186E" w:rsidRDefault="005227E5">
            <w:pPr>
              <w:widowControl/>
              <w:spacing w:line="360" w:lineRule="exact"/>
              <w:jc w:val="center"/>
              <w:textAlignment w:val="center"/>
              <w:rPr>
                <w:rFonts w:ascii="宋体" w:hAnsi="宋体" w:cs="宋体"/>
                <w:color w:val="000000"/>
                <w:sz w:val="28"/>
                <w:szCs w:val="28"/>
              </w:rPr>
            </w:pPr>
            <w:r>
              <w:rPr>
                <w:rFonts w:ascii="宋体" w:hAnsi="宋体" w:cs="宋体" w:hint="eastAsia"/>
                <w:color w:val="000000"/>
                <w:sz w:val="28"/>
                <w:szCs w:val="28"/>
                <w:lang/>
              </w:rPr>
              <w:t>独田乡</w:t>
            </w:r>
          </w:p>
        </w:tc>
        <w:tc>
          <w:tcPr>
            <w:tcW w:w="1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186E" w:rsidRDefault="005227E5">
            <w:pPr>
              <w:widowControl/>
              <w:spacing w:line="360" w:lineRule="exact"/>
              <w:jc w:val="center"/>
              <w:textAlignment w:val="center"/>
              <w:rPr>
                <w:rFonts w:ascii="宋体" w:hAnsi="宋体" w:cs="宋体"/>
                <w:color w:val="000000"/>
                <w:sz w:val="28"/>
                <w:szCs w:val="28"/>
              </w:rPr>
            </w:pPr>
            <w:r>
              <w:rPr>
                <w:rFonts w:ascii="宋体" w:hAnsi="宋体" w:cs="宋体" w:hint="eastAsia"/>
                <w:color w:val="000000"/>
                <w:sz w:val="28"/>
                <w:szCs w:val="28"/>
                <w:lang/>
              </w:rPr>
              <w:t>25</w:t>
            </w:r>
          </w:p>
        </w:tc>
        <w:tc>
          <w:tcPr>
            <w:tcW w:w="1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186E" w:rsidRDefault="005227E5">
            <w:pPr>
              <w:widowControl/>
              <w:spacing w:line="360" w:lineRule="exact"/>
              <w:jc w:val="center"/>
              <w:textAlignment w:val="center"/>
              <w:rPr>
                <w:rFonts w:ascii="宋体" w:hAnsi="宋体" w:cs="宋体"/>
                <w:color w:val="000000"/>
                <w:sz w:val="28"/>
                <w:szCs w:val="28"/>
              </w:rPr>
            </w:pPr>
            <w:r>
              <w:rPr>
                <w:rFonts w:ascii="宋体" w:hAnsi="宋体" w:cs="宋体" w:hint="eastAsia"/>
                <w:color w:val="000000"/>
                <w:sz w:val="28"/>
                <w:szCs w:val="28"/>
                <w:lang/>
              </w:rPr>
              <w:t>20</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186E" w:rsidRDefault="005227E5">
            <w:pPr>
              <w:widowControl/>
              <w:spacing w:line="360" w:lineRule="exact"/>
              <w:jc w:val="center"/>
              <w:textAlignment w:val="center"/>
              <w:rPr>
                <w:rFonts w:ascii="宋体" w:hAnsi="宋体" w:cs="宋体"/>
                <w:color w:val="000000"/>
                <w:sz w:val="28"/>
                <w:szCs w:val="28"/>
              </w:rPr>
            </w:pPr>
            <w:r>
              <w:rPr>
                <w:rFonts w:ascii="宋体" w:hAnsi="宋体" w:cs="宋体" w:hint="eastAsia"/>
                <w:color w:val="000000"/>
                <w:sz w:val="28"/>
                <w:szCs w:val="28"/>
                <w:lang/>
              </w:rPr>
              <w:t>3</w:t>
            </w:r>
          </w:p>
        </w:tc>
        <w:tc>
          <w:tcPr>
            <w:tcW w:w="1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186E" w:rsidRDefault="005227E5">
            <w:pPr>
              <w:widowControl/>
              <w:spacing w:line="360" w:lineRule="exact"/>
              <w:jc w:val="center"/>
              <w:textAlignment w:val="center"/>
              <w:rPr>
                <w:rFonts w:ascii="宋体" w:hAnsi="宋体" w:cs="宋体"/>
                <w:color w:val="000000"/>
                <w:sz w:val="28"/>
                <w:szCs w:val="28"/>
              </w:rPr>
            </w:pPr>
            <w:r>
              <w:rPr>
                <w:rFonts w:ascii="宋体" w:hAnsi="宋体" w:cs="宋体" w:hint="eastAsia"/>
                <w:color w:val="000000"/>
                <w:sz w:val="28"/>
                <w:szCs w:val="28"/>
                <w:lang/>
              </w:rPr>
              <w:t>48</w:t>
            </w:r>
          </w:p>
        </w:tc>
        <w:tc>
          <w:tcPr>
            <w:tcW w:w="212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186E" w:rsidRDefault="005227E5">
            <w:pPr>
              <w:widowControl/>
              <w:spacing w:line="360" w:lineRule="exact"/>
              <w:jc w:val="center"/>
              <w:textAlignment w:val="bottom"/>
              <w:rPr>
                <w:rFonts w:ascii="宋体" w:hAnsi="宋体" w:cs="宋体"/>
                <w:color w:val="000000"/>
                <w:sz w:val="28"/>
                <w:szCs w:val="28"/>
              </w:rPr>
            </w:pPr>
            <w:r>
              <w:rPr>
                <w:rFonts w:ascii="宋体" w:hAnsi="宋体" w:cs="宋体" w:hint="eastAsia"/>
                <w:color w:val="000000"/>
                <w:sz w:val="28"/>
                <w:szCs w:val="28"/>
                <w:lang/>
              </w:rPr>
              <w:t>1.0796</w:t>
            </w:r>
          </w:p>
        </w:tc>
        <w:tc>
          <w:tcPr>
            <w:tcW w:w="21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186E" w:rsidRDefault="005227E5">
            <w:pPr>
              <w:widowControl/>
              <w:spacing w:line="360" w:lineRule="exact"/>
              <w:jc w:val="center"/>
              <w:textAlignment w:val="bottom"/>
              <w:rPr>
                <w:rFonts w:ascii="宋体" w:hAnsi="宋体" w:cs="宋体"/>
                <w:color w:val="000000"/>
                <w:sz w:val="28"/>
                <w:szCs w:val="28"/>
              </w:rPr>
            </w:pPr>
            <w:r>
              <w:rPr>
                <w:rFonts w:ascii="宋体" w:hAnsi="宋体" w:cs="宋体" w:hint="eastAsia"/>
                <w:color w:val="000000"/>
                <w:sz w:val="28"/>
                <w:szCs w:val="28"/>
                <w:lang/>
              </w:rPr>
              <w:t>51.8208</w:t>
            </w:r>
          </w:p>
        </w:tc>
      </w:tr>
      <w:tr w:rsidR="00A7186E">
        <w:trPr>
          <w:trHeight w:val="505"/>
        </w:trPr>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186E" w:rsidRDefault="005227E5">
            <w:pPr>
              <w:widowControl/>
              <w:spacing w:line="360" w:lineRule="exact"/>
              <w:jc w:val="center"/>
              <w:textAlignment w:val="center"/>
              <w:rPr>
                <w:rFonts w:ascii="宋体" w:hAnsi="宋体" w:cs="宋体"/>
                <w:color w:val="000000"/>
                <w:sz w:val="28"/>
                <w:szCs w:val="28"/>
              </w:rPr>
            </w:pPr>
            <w:r>
              <w:rPr>
                <w:rFonts w:ascii="宋体" w:hAnsi="宋体" w:cs="宋体" w:hint="eastAsia"/>
                <w:color w:val="000000"/>
                <w:sz w:val="28"/>
                <w:szCs w:val="28"/>
                <w:lang/>
              </w:rPr>
              <w:t>8</w:t>
            </w:r>
          </w:p>
        </w:tc>
        <w:tc>
          <w:tcPr>
            <w:tcW w:w="2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186E" w:rsidRDefault="005227E5">
            <w:pPr>
              <w:widowControl/>
              <w:spacing w:line="360" w:lineRule="exact"/>
              <w:jc w:val="center"/>
              <w:textAlignment w:val="center"/>
              <w:rPr>
                <w:rFonts w:ascii="宋体" w:hAnsi="宋体" w:cs="宋体"/>
                <w:color w:val="000000"/>
                <w:sz w:val="28"/>
                <w:szCs w:val="28"/>
              </w:rPr>
            </w:pPr>
            <w:r>
              <w:rPr>
                <w:rFonts w:ascii="宋体" w:hAnsi="宋体" w:cs="宋体" w:hint="eastAsia"/>
                <w:color w:val="000000"/>
                <w:sz w:val="28"/>
                <w:szCs w:val="28"/>
                <w:lang/>
              </w:rPr>
              <w:t>合计</w:t>
            </w:r>
          </w:p>
        </w:tc>
        <w:tc>
          <w:tcPr>
            <w:tcW w:w="1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186E" w:rsidRDefault="005227E5">
            <w:pPr>
              <w:widowControl/>
              <w:spacing w:line="360" w:lineRule="exact"/>
              <w:jc w:val="center"/>
              <w:textAlignment w:val="center"/>
              <w:rPr>
                <w:rFonts w:ascii="宋体" w:hAnsi="宋体" w:cs="宋体"/>
                <w:color w:val="000000"/>
                <w:sz w:val="28"/>
                <w:szCs w:val="28"/>
              </w:rPr>
            </w:pPr>
            <w:r>
              <w:rPr>
                <w:rFonts w:ascii="宋体" w:hAnsi="宋体" w:cs="宋体" w:hint="eastAsia"/>
                <w:color w:val="000000"/>
                <w:sz w:val="28"/>
                <w:szCs w:val="28"/>
                <w:lang/>
              </w:rPr>
              <w:t>262</w:t>
            </w:r>
          </w:p>
        </w:tc>
        <w:tc>
          <w:tcPr>
            <w:tcW w:w="1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186E" w:rsidRDefault="005227E5">
            <w:pPr>
              <w:widowControl/>
              <w:spacing w:line="360" w:lineRule="exact"/>
              <w:jc w:val="center"/>
              <w:textAlignment w:val="center"/>
              <w:rPr>
                <w:rFonts w:ascii="宋体" w:hAnsi="宋体" w:cs="宋体"/>
                <w:color w:val="000000"/>
                <w:sz w:val="28"/>
                <w:szCs w:val="28"/>
              </w:rPr>
            </w:pPr>
            <w:r>
              <w:rPr>
                <w:rFonts w:ascii="宋体" w:hAnsi="宋体" w:cs="宋体" w:hint="eastAsia"/>
                <w:color w:val="000000"/>
                <w:sz w:val="28"/>
                <w:szCs w:val="28"/>
                <w:lang/>
              </w:rPr>
              <w:t>285</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186E" w:rsidRDefault="005227E5">
            <w:pPr>
              <w:widowControl/>
              <w:spacing w:line="360" w:lineRule="exact"/>
              <w:jc w:val="center"/>
              <w:textAlignment w:val="center"/>
              <w:rPr>
                <w:rFonts w:ascii="宋体" w:hAnsi="宋体" w:cs="宋体"/>
                <w:color w:val="000000"/>
                <w:sz w:val="28"/>
                <w:szCs w:val="28"/>
              </w:rPr>
            </w:pPr>
            <w:r>
              <w:rPr>
                <w:rFonts w:ascii="宋体" w:hAnsi="宋体" w:cs="宋体" w:hint="eastAsia"/>
                <w:color w:val="000000"/>
                <w:sz w:val="28"/>
                <w:szCs w:val="28"/>
                <w:lang/>
              </w:rPr>
              <w:t>10</w:t>
            </w:r>
          </w:p>
        </w:tc>
        <w:tc>
          <w:tcPr>
            <w:tcW w:w="1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186E" w:rsidRDefault="005227E5">
            <w:pPr>
              <w:widowControl/>
              <w:spacing w:line="360" w:lineRule="exact"/>
              <w:jc w:val="center"/>
              <w:textAlignment w:val="center"/>
              <w:rPr>
                <w:rFonts w:ascii="宋体" w:hAnsi="宋体" w:cs="宋体"/>
                <w:color w:val="000000"/>
                <w:sz w:val="28"/>
                <w:szCs w:val="28"/>
              </w:rPr>
            </w:pPr>
            <w:r>
              <w:rPr>
                <w:rFonts w:ascii="宋体" w:hAnsi="宋体" w:cs="宋体" w:hint="eastAsia"/>
                <w:color w:val="000000"/>
                <w:sz w:val="28"/>
                <w:szCs w:val="28"/>
                <w:lang/>
              </w:rPr>
              <w:t>557</w:t>
            </w:r>
          </w:p>
        </w:tc>
        <w:tc>
          <w:tcPr>
            <w:tcW w:w="212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186E" w:rsidRDefault="00A7186E">
            <w:pPr>
              <w:widowControl/>
              <w:spacing w:line="360" w:lineRule="exact"/>
              <w:jc w:val="center"/>
              <w:rPr>
                <w:rFonts w:ascii="Tahoma" w:eastAsia="Tahoma" w:hAnsi="Tahoma" w:cs="Tahoma"/>
                <w:color w:val="000000"/>
                <w:sz w:val="22"/>
              </w:rPr>
            </w:pPr>
          </w:p>
        </w:tc>
        <w:tc>
          <w:tcPr>
            <w:tcW w:w="21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186E" w:rsidRDefault="005227E5">
            <w:pPr>
              <w:widowControl/>
              <w:spacing w:line="360" w:lineRule="exact"/>
              <w:jc w:val="center"/>
              <w:textAlignment w:val="bottom"/>
              <w:rPr>
                <w:rFonts w:ascii="宋体" w:hAnsi="宋体" w:cs="宋体"/>
                <w:color w:val="000000"/>
                <w:sz w:val="28"/>
                <w:szCs w:val="28"/>
              </w:rPr>
            </w:pPr>
            <w:r>
              <w:rPr>
                <w:rFonts w:ascii="宋体" w:hAnsi="宋体" w:cs="宋体" w:hint="eastAsia"/>
                <w:color w:val="000000"/>
                <w:sz w:val="28"/>
                <w:szCs w:val="28"/>
                <w:lang/>
              </w:rPr>
              <w:t>601.34</w:t>
            </w:r>
          </w:p>
        </w:tc>
      </w:tr>
    </w:tbl>
    <w:p w:rsidR="00A7186E" w:rsidRDefault="00A7186E">
      <w:pPr>
        <w:rPr>
          <w:rFonts w:ascii="Calibri" w:eastAsia="Calibri" w:hAnsi="Calibri" w:cs="Calibri"/>
        </w:rPr>
      </w:pPr>
    </w:p>
    <w:sectPr w:rsidR="00A7186E" w:rsidSect="0072288C">
      <w:pgSz w:w="16838" w:h="11906" w:orient="landscape"/>
      <w:pgMar w:top="1803" w:right="1440" w:bottom="1803" w:left="1440" w:header="720" w:footer="720" w:gutter="0"/>
      <w:cols w:space="720" w:equalWidth="0">
        <w:col w:w="8306"/>
      </w:cols>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21E7" w:rsidRDefault="00DE21E7">
      <w:r>
        <w:separator/>
      </w:r>
    </w:p>
  </w:endnote>
  <w:endnote w:type="continuationSeparator" w:id="0">
    <w:p w:rsidR="00DE21E7" w:rsidRDefault="00DE21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方正仿宋简体">
    <w:panose1 w:val="03000509000000000000"/>
    <w:charset w:val="86"/>
    <w:family w:val="script"/>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21E7" w:rsidRDefault="00DE21E7">
      <w:r>
        <w:separator/>
      </w:r>
    </w:p>
  </w:footnote>
  <w:footnote w:type="continuationSeparator" w:id="0">
    <w:p w:rsidR="00DE21E7" w:rsidRDefault="00DE21E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62"/>
  <w:displayVerticalDrawingGridEvery w:val="2"/>
  <w:noPunctuationKerning/>
  <w:characterSpacingControl w:val="doNotCompress"/>
  <w:hdrShapeDefaults>
    <o:shapedefaults v:ext="edit" spidmax="5122" fillcolor="white">
      <v:fill color="white"/>
    </o:shapedefaults>
  </w:hdrShapeDefaults>
  <w:footnotePr>
    <w:footnote w:id="-1"/>
    <w:footnote w:id="0"/>
  </w:footnotePr>
  <w:endnotePr>
    <w:endnote w:id="-1"/>
    <w:endnote w:id="0"/>
  </w:endnotePr>
  <w:compat>
    <w:doNotExpandShiftReturn/>
    <w:doNotWrapTextWithPunct/>
    <w:doNotUseEastAsianBreakRules/>
    <w:useFELayout/>
    <w:doNotUseIndentAsNumberingTabStop/>
    <w:useAltKinsokuLineBreakRules/>
    <w:splitPgBreakAndParaMark/>
  </w:compat>
  <w:rsids>
    <w:rsidRoot w:val="00A7186E"/>
    <w:rsid w:val="00366D2E"/>
    <w:rsid w:val="005227E5"/>
    <w:rsid w:val="0065697B"/>
    <w:rsid w:val="0072288C"/>
    <w:rsid w:val="00A7186E"/>
    <w:rsid w:val="00B449AD"/>
    <w:rsid w:val="00DE21E7"/>
    <w:rsid w:val="00F108D1"/>
    <w:rsid w:val="00FA061C"/>
    <w:rsid w:val="01953E29"/>
    <w:rsid w:val="0239400F"/>
    <w:rsid w:val="098359C0"/>
    <w:rsid w:val="0DC57078"/>
    <w:rsid w:val="1FAD3DA0"/>
    <w:rsid w:val="25C32CD6"/>
    <w:rsid w:val="2FEE14DE"/>
    <w:rsid w:val="31DD464D"/>
    <w:rsid w:val="43E7698F"/>
    <w:rsid w:val="4E133561"/>
    <w:rsid w:val="557E49D3"/>
    <w:rsid w:val="62855E23"/>
    <w:rsid w:val="696A7AAD"/>
    <w:rsid w:val="69EC69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288C"/>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2288C"/>
    <w:pPr>
      <w:tabs>
        <w:tab w:val="center" w:pos="4153"/>
        <w:tab w:val="right" w:pos="8306"/>
      </w:tabs>
      <w:snapToGrid w:val="0"/>
      <w:jc w:val="left"/>
    </w:pPr>
    <w:rPr>
      <w:sz w:val="18"/>
    </w:rPr>
  </w:style>
  <w:style w:type="paragraph" w:styleId="a4">
    <w:name w:val="header"/>
    <w:basedOn w:val="a"/>
    <w:rsid w:val="0072288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Char2">
    <w:name w:val="Char2"/>
    <w:basedOn w:val="a"/>
    <w:semiHidden/>
    <w:rsid w:val="00B449AD"/>
    <w:rPr>
      <w:rFonts w:eastAsia="仿宋_GB2312"/>
      <w:kern w:val="2"/>
      <w:sz w:val="3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8"/>
    <customShpInfo spid="_x0000_s1030"/>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274</Words>
  <Characters>1567</Characters>
  <Application>Microsoft Office Word</Application>
  <DocSecurity>0</DocSecurity>
  <Lines>13</Lines>
  <Paragraphs>3</Paragraphs>
  <ScaleCrop>false</ScaleCrop>
  <Company>Sky123.Org</Company>
  <LinksUpToDate>false</LinksUpToDate>
  <CharactersWithSpaces>1838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2018-02-02T07:40:00Z</cp:lastPrinted>
  <dcterms:created xsi:type="dcterms:W3CDTF">2020-11-27T01:22:00Z</dcterms:created>
  <dcterms:modified xsi:type="dcterms:W3CDTF">2020-11-27T01:22:00Z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